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227" w:rsidRDefault="001D3227" w:rsidP="00C3090B">
      <w:pPr>
        <w:spacing w:after="120"/>
        <w:jc w:val="center"/>
        <w:rPr>
          <w:rFonts w:ascii="Arial" w:hAnsi="Arial" w:cs="Arial"/>
          <w:sz w:val="24"/>
          <w:szCs w:val="24"/>
        </w:rPr>
      </w:pPr>
      <w:r>
        <w:rPr>
          <w:rFonts w:ascii="Arial" w:hAnsi="Arial" w:cs="Arial"/>
          <w:sz w:val="24"/>
          <w:szCs w:val="24"/>
        </w:rPr>
        <w:t>BMS 110/111:  Concepts in the Biomedical Sciences</w:t>
      </w:r>
      <w:r w:rsidR="00641AD1">
        <w:rPr>
          <w:rFonts w:ascii="Arial" w:hAnsi="Arial" w:cs="Arial"/>
          <w:sz w:val="24"/>
          <w:szCs w:val="24"/>
        </w:rPr>
        <w:t>, Laboratory</w:t>
      </w:r>
    </w:p>
    <w:p w:rsidR="001D3227" w:rsidRDefault="00E61447" w:rsidP="001D3227">
      <w:pPr>
        <w:jc w:val="center"/>
        <w:rPr>
          <w:rFonts w:ascii="Arial" w:hAnsi="Arial" w:cs="Arial"/>
          <w:sz w:val="24"/>
          <w:szCs w:val="24"/>
        </w:rPr>
      </w:pPr>
      <w:r>
        <w:rPr>
          <w:rFonts w:ascii="Arial" w:hAnsi="Arial" w:cs="Arial"/>
          <w:sz w:val="24"/>
          <w:szCs w:val="24"/>
        </w:rPr>
        <w:t>Spring 2013</w:t>
      </w:r>
    </w:p>
    <w:p w:rsidR="001D3227" w:rsidRDefault="001D3227" w:rsidP="001D3227">
      <w:pPr>
        <w:spacing w:after="0"/>
        <w:rPr>
          <w:rFonts w:ascii="Arial" w:hAnsi="Arial" w:cs="Arial"/>
          <w:sz w:val="24"/>
          <w:szCs w:val="24"/>
        </w:rPr>
      </w:pPr>
      <w:r w:rsidRPr="00CA7550">
        <w:rPr>
          <w:rFonts w:ascii="Arial" w:hAnsi="Arial" w:cs="Arial"/>
          <w:b/>
          <w:sz w:val="24"/>
          <w:szCs w:val="24"/>
        </w:rPr>
        <w:t>Instructor</w:t>
      </w:r>
      <w:r>
        <w:rPr>
          <w:rFonts w:ascii="Arial" w:hAnsi="Arial" w:cs="Arial"/>
          <w:sz w:val="24"/>
          <w:szCs w:val="24"/>
        </w:rPr>
        <w:t>:  _________________________</w:t>
      </w:r>
    </w:p>
    <w:p w:rsidR="001D3227" w:rsidRDefault="001D3227" w:rsidP="001D3227">
      <w:pPr>
        <w:spacing w:after="0"/>
        <w:rPr>
          <w:rFonts w:ascii="Arial" w:hAnsi="Arial" w:cs="Arial"/>
          <w:sz w:val="24"/>
          <w:szCs w:val="24"/>
        </w:rPr>
      </w:pPr>
      <w:r w:rsidRPr="00CA7550">
        <w:rPr>
          <w:rFonts w:ascii="Arial" w:hAnsi="Arial" w:cs="Arial"/>
          <w:b/>
          <w:sz w:val="24"/>
          <w:szCs w:val="24"/>
        </w:rPr>
        <w:t>Email</w:t>
      </w:r>
      <w:r>
        <w:rPr>
          <w:rFonts w:ascii="Arial" w:hAnsi="Arial" w:cs="Arial"/>
          <w:sz w:val="24"/>
          <w:szCs w:val="24"/>
        </w:rPr>
        <w:t>: _____________________________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r>
    </w:p>
    <w:p w:rsidR="001D3227" w:rsidRDefault="001D3227" w:rsidP="001D3227">
      <w:pPr>
        <w:spacing w:after="0"/>
        <w:rPr>
          <w:rFonts w:ascii="Arial" w:hAnsi="Arial" w:cs="Arial"/>
          <w:sz w:val="24"/>
          <w:szCs w:val="24"/>
        </w:rPr>
      </w:pPr>
      <w:r w:rsidRPr="00CA7550">
        <w:rPr>
          <w:rFonts w:ascii="Arial" w:hAnsi="Arial" w:cs="Arial"/>
          <w:b/>
          <w:sz w:val="24"/>
          <w:szCs w:val="24"/>
        </w:rPr>
        <w:t>Office</w:t>
      </w:r>
      <w:r>
        <w:rPr>
          <w:rFonts w:ascii="Arial" w:hAnsi="Arial" w:cs="Arial"/>
          <w:sz w:val="24"/>
          <w:szCs w:val="24"/>
        </w:rPr>
        <w:t>: _____________________________</w:t>
      </w:r>
    </w:p>
    <w:p w:rsidR="001D3227" w:rsidRDefault="001D3227" w:rsidP="001D3227">
      <w:pPr>
        <w:spacing w:after="0"/>
        <w:rPr>
          <w:rFonts w:ascii="Arial" w:hAnsi="Arial" w:cs="Arial"/>
          <w:sz w:val="24"/>
          <w:szCs w:val="24"/>
        </w:rPr>
      </w:pPr>
      <w:r w:rsidRPr="00CA7550">
        <w:rPr>
          <w:rFonts w:ascii="Arial" w:hAnsi="Arial" w:cs="Arial"/>
          <w:b/>
          <w:sz w:val="24"/>
          <w:szCs w:val="24"/>
        </w:rPr>
        <w:t>Office hours</w:t>
      </w:r>
      <w:r>
        <w:rPr>
          <w:rFonts w:ascii="Arial" w:hAnsi="Arial" w:cs="Arial"/>
          <w:sz w:val="24"/>
          <w:szCs w:val="24"/>
        </w:rPr>
        <w:t>:  _______________________</w:t>
      </w:r>
    </w:p>
    <w:p w:rsidR="001D3227" w:rsidRDefault="001D3227" w:rsidP="001D3227">
      <w:pPr>
        <w:spacing w:after="0"/>
        <w:rPr>
          <w:rFonts w:ascii="Arial" w:hAnsi="Arial" w:cs="Arial"/>
          <w:sz w:val="24"/>
          <w:szCs w:val="24"/>
        </w:rPr>
      </w:pPr>
      <w:r w:rsidRPr="000568F1">
        <w:rPr>
          <w:rFonts w:ascii="Arial" w:hAnsi="Arial" w:cs="Arial"/>
          <w:b/>
          <w:sz w:val="24"/>
          <w:szCs w:val="24"/>
        </w:rPr>
        <w:t>Lab Section:</w:t>
      </w:r>
      <w:r>
        <w:rPr>
          <w:rFonts w:ascii="Arial" w:hAnsi="Arial" w:cs="Arial"/>
          <w:sz w:val="24"/>
          <w:szCs w:val="24"/>
        </w:rPr>
        <w:t xml:space="preserve"> ___________</w:t>
      </w:r>
      <w:proofErr w:type="gramStart"/>
      <w:r>
        <w:rPr>
          <w:rFonts w:ascii="Arial" w:hAnsi="Arial" w:cs="Arial"/>
          <w:sz w:val="24"/>
          <w:szCs w:val="24"/>
        </w:rPr>
        <w:t xml:space="preserve">_  </w:t>
      </w:r>
      <w:r w:rsidRPr="000568F1">
        <w:rPr>
          <w:rFonts w:ascii="Arial" w:hAnsi="Arial" w:cs="Arial"/>
          <w:b/>
          <w:sz w:val="24"/>
          <w:szCs w:val="24"/>
        </w:rPr>
        <w:t>Seat</w:t>
      </w:r>
      <w:proofErr w:type="gramEnd"/>
      <w:r w:rsidRPr="000568F1">
        <w:rPr>
          <w:rFonts w:ascii="Arial" w:hAnsi="Arial" w:cs="Arial"/>
          <w:b/>
          <w:sz w:val="24"/>
          <w:szCs w:val="24"/>
        </w:rPr>
        <w:t>:</w:t>
      </w:r>
      <w:r>
        <w:rPr>
          <w:rFonts w:ascii="Arial" w:hAnsi="Arial" w:cs="Arial"/>
          <w:sz w:val="24"/>
          <w:szCs w:val="24"/>
        </w:rPr>
        <w:t xml:space="preserve">  ______</w:t>
      </w:r>
    </w:p>
    <w:p w:rsidR="001D3227" w:rsidRPr="00D348EC" w:rsidRDefault="001D3227" w:rsidP="00C3090B">
      <w:pPr>
        <w:pStyle w:val="courseheading"/>
        <w:shd w:val="clear" w:color="auto" w:fill="FFFFFF"/>
        <w:rPr>
          <w:rFonts w:ascii="Arial" w:hAnsi="Arial" w:cs="Arial"/>
          <w:color w:val="000000"/>
          <w:sz w:val="20"/>
          <w:szCs w:val="20"/>
        </w:rPr>
      </w:pPr>
      <w:proofErr w:type="gramStart"/>
      <w:r w:rsidRPr="006C48EA">
        <w:rPr>
          <w:rStyle w:val="Strong"/>
          <w:rFonts w:ascii="Arial" w:hAnsi="Arial" w:cs="Arial"/>
          <w:color w:val="000000"/>
        </w:rPr>
        <w:t>BMS 110 Concepts in the Biomedical Sciences</w:t>
      </w:r>
      <w:r>
        <w:rPr>
          <w:rStyle w:val="Strong"/>
          <w:rFonts w:ascii="Arial" w:hAnsi="Arial" w:cs="Arial"/>
          <w:color w:val="000000"/>
        </w:rPr>
        <w:t>.</w:t>
      </w:r>
      <w:proofErr w:type="gramEnd"/>
      <w:r>
        <w:rPr>
          <w:rStyle w:val="Strong"/>
          <w:rFonts w:ascii="Arial" w:hAnsi="Arial" w:cs="Arial"/>
          <w:color w:val="000000"/>
        </w:rPr>
        <w:t xml:space="preserve">  </w:t>
      </w:r>
      <w:r w:rsidRPr="003C4300">
        <w:rPr>
          <w:rStyle w:val="Strong"/>
          <w:rFonts w:ascii="Arial" w:hAnsi="Arial" w:cs="Arial"/>
          <w:b w:val="0"/>
          <w:color w:val="000000"/>
          <w:sz w:val="20"/>
          <w:szCs w:val="20"/>
        </w:rPr>
        <w:t>Please see BMS 110 lecture syllabus.</w:t>
      </w:r>
      <w:r w:rsidRPr="003C4300">
        <w:rPr>
          <w:rFonts w:ascii="Arial" w:hAnsi="Arial" w:cs="Arial"/>
          <w:color w:val="000000"/>
          <w:sz w:val="20"/>
          <w:szCs w:val="20"/>
        </w:rPr>
        <w:t xml:space="preserve"> </w:t>
      </w:r>
    </w:p>
    <w:p w:rsidR="001D3227" w:rsidRDefault="001D3227" w:rsidP="001D3227">
      <w:pPr>
        <w:pStyle w:val="courseheading"/>
        <w:shd w:val="clear" w:color="auto" w:fill="FFFFFF"/>
        <w:rPr>
          <w:rFonts w:ascii="Arial" w:hAnsi="Arial" w:cs="Arial"/>
          <w:color w:val="000000"/>
          <w:sz w:val="20"/>
          <w:szCs w:val="20"/>
        </w:rPr>
      </w:pPr>
      <w:proofErr w:type="gramStart"/>
      <w:r w:rsidRPr="006C48EA">
        <w:rPr>
          <w:rStyle w:val="Strong"/>
          <w:rFonts w:ascii="Arial" w:hAnsi="Arial" w:cs="Arial"/>
          <w:color w:val="000000"/>
        </w:rPr>
        <w:t>BMS 111 Introductory Laboratory in the Biomedical Sciences</w:t>
      </w:r>
      <w:r>
        <w:rPr>
          <w:rStyle w:val="Strong"/>
          <w:rFonts w:ascii="Arial" w:hAnsi="Arial" w:cs="Arial"/>
          <w:color w:val="000000"/>
        </w:rPr>
        <w:t>.</w:t>
      </w:r>
      <w:proofErr w:type="gramEnd"/>
      <w:r>
        <w:rPr>
          <w:rStyle w:val="Strong"/>
          <w:rFonts w:ascii="Arial" w:hAnsi="Arial" w:cs="Arial"/>
          <w:color w:val="000000"/>
        </w:rPr>
        <w:t xml:space="preserve">  </w:t>
      </w:r>
      <w:r w:rsidRPr="006C48EA">
        <w:rPr>
          <w:rFonts w:ascii="Arial" w:hAnsi="Arial" w:cs="Arial"/>
          <w:color w:val="000000"/>
          <w:sz w:val="20"/>
          <w:szCs w:val="20"/>
        </w:rPr>
        <w:t xml:space="preserve">Prerequisite: BMS 100. This course is identical to the laboratory portion of BMS 110 and is designed for students who require intensive introductory laboratory experience to prepare for future laboratory work in the biomedical sciences. </w:t>
      </w:r>
      <w:proofErr w:type="gramStart"/>
      <w:r w:rsidRPr="006C48EA">
        <w:rPr>
          <w:rFonts w:ascii="Arial" w:hAnsi="Arial" w:cs="Arial"/>
          <w:color w:val="000000"/>
          <w:sz w:val="20"/>
          <w:szCs w:val="20"/>
        </w:rPr>
        <w:t>Cannot receive credit for both BMS 110 and BMS 111.</w:t>
      </w:r>
      <w:proofErr w:type="gramEnd"/>
      <w:r w:rsidRPr="006C48EA">
        <w:rPr>
          <w:rFonts w:ascii="Arial" w:hAnsi="Arial" w:cs="Arial"/>
          <w:color w:val="000000"/>
          <w:sz w:val="20"/>
          <w:szCs w:val="20"/>
        </w:rPr>
        <w:t xml:space="preserve"> 1(0-2) F</w:t>
      </w:r>
      <w:proofErr w:type="gramStart"/>
      <w:r w:rsidRPr="006C48EA">
        <w:rPr>
          <w:rFonts w:ascii="Arial" w:hAnsi="Arial" w:cs="Arial"/>
          <w:color w:val="000000"/>
          <w:sz w:val="20"/>
          <w:szCs w:val="20"/>
        </w:rPr>
        <w:t>,S</w:t>
      </w:r>
      <w:proofErr w:type="gramEnd"/>
      <w:r w:rsidRPr="006C48EA">
        <w:rPr>
          <w:rFonts w:ascii="Arial" w:hAnsi="Arial" w:cs="Arial"/>
          <w:color w:val="000000"/>
          <w:sz w:val="20"/>
          <w:szCs w:val="20"/>
        </w:rPr>
        <w:t xml:space="preserve"> </w:t>
      </w:r>
    </w:p>
    <w:p w:rsidR="0056408B" w:rsidRDefault="0056408B" w:rsidP="0056408B">
      <w:pPr>
        <w:rPr>
          <w:rFonts w:ascii="Trebuchet MS" w:hAnsi="Trebuchet MS" w:cs="Arial"/>
        </w:rPr>
      </w:pPr>
      <w:proofErr w:type="gramStart"/>
      <w:r w:rsidRPr="001D3227">
        <w:rPr>
          <w:rFonts w:ascii="Arial" w:hAnsi="Arial" w:cs="Arial"/>
          <w:b/>
          <w:sz w:val="24"/>
          <w:szCs w:val="24"/>
        </w:rPr>
        <w:t>Required Lab Text:</w:t>
      </w:r>
      <w:r w:rsidRPr="00D348EC">
        <w:rPr>
          <w:rFonts w:ascii="Arial" w:hAnsi="Arial" w:cs="Arial"/>
          <w:sz w:val="20"/>
          <w:szCs w:val="20"/>
        </w:rPr>
        <w:t xml:space="preserve">  </w:t>
      </w:r>
      <w:r w:rsidR="00B66445">
        <w:rPr>
          <w:rFonts w:ascii="Trebuchet MS" w:hAnsi="Trebuchet MS" w:cs="Arial"/>
        </w:rPr>
        <w:t>Ellie and Smith.</w:t>
      </w:r>
      <w:proofErr w:type="gramEnd"/>
      <w:r w:rsidR="00B66445">
        <w:rPr>
          <w:rFonts w:ascii="Trebuchet MS" w:hAnsi="Trebuchet MS" w:cs="Arial"/>
        </w:rPr>
        <w:t xml:space="preserve"> </w:t>
      </w:r>
      <w:r w:rsidR="00B66445" w:rsidRPr="00934E3C">
        <w:rPr>
          <w:rFonts w:ascii="Trebuchet MS" w:hAnsi="Trebuchet MS" w:cs="Arial"/>
          <w:i/>
        </w:rPr>
        <w:t>Introduction to the Biomedical Sciences</w:t>
      </w:r>
      <w:r w:rsidR="00B66445">
        <w:rPr>
          <w:rFonts w:ascii="Trebuchet MS" w:hAnsi="Trebuchet MS" w:cs="Arial"/>
        </w:rPr>
        <w:t>, 1</w:t>
      </w:r>
      <w:r w:rsidR="00B66445" w:rsidRPr="00934E3C">
        <w:rPr>
          <w:rFonts w:ascii="Trebuchet MS" w:hAnsi="Trebuchet MS" w:cs="Arial"/>
          <w:vertAlign w:val="superscript"/>
        </w:rPr>
        <w:t>st</w:t>
      </w:r>
      <w:r w:rsidR="00B66445">
        <w:rPr>
          <w:rFonts w:ascii="Trebuchet MS" w:hAnsi="Trebuchet MS" w:cs="Arial"/>
        </w:rPr>
        <w:t xml:space="preserve"> edition. </w:t>
      </w:r>
      <w:proofErr w:type="gramStart"/>
      <w:r w:rsidR="00B66445">
        <w:rPr>
          <w:rFonts w:ascii="Trebuchet MS" w:hAnsi="Trebuchet MS" w:cs="Arial"/>
        </w:rPr>
        <w:t>Wiley; Hoboken, NJ; 2013.</w:t>
      </w:r>
      <w:proofErr w:type="gramEnd"/>
    </w:p>
    <w:p w:rsidR="00F64886" w:rsidRPr="00F64886" w:rsidRDefault="00F64886" w:rsidP="00F64886">
      <w:pPr>
        <w:spacing w:beforeLines="1" w:afterLines="1" w:line="240" w:lineRule="auto"/>
        <w:rPr>
          <w:rFonts w:ascii="Arial" w:hAnsi="Arial" w:cs="Arial"/>
          <w:szCs w:val="20"/>
        </w:rPr>
      </w:pPr>
      <w:r w:rsidRPr="00F64886">
        <w:rPr>
          <w:rFonts w:ascii="Arial" w:hAnsi="Arial" w:cs="Arial"/>
          <w:b/>
          <w:sz w:val="24"/>
          <w:szCs w:val="24"/>
        </w:rPr>
        <w:t>General education Description:</w:t>
      </w:r>
      <w:r w:rsidRPr="00F64886">
        <w:rPr>
          <w:rFonts w:ascii="Arial" w:hAnsi="Arial" w:cs="Arial"/>
          <w:b/>
          <w:sz w:val="28"/>
          <w:szCs w:val="24"/>
        </w:rPr>
        <w:t xml:space="preserve"> </w:t>
      </w:r>
      <w:r w:rsidRPr="00F64886">
        <w:rPr>
          <w:rFonts w:ascii="Arial" w:hAnsi="Arial" w:cs="Arial"/>
          <w:szCs w:val="20"/>
        </w:rPr>
        <w:t>This</w:t>
      </w:r>
      <w:r w:rsidRPr="00F64886">
        <w:rPr>
          <w:rFonts w:ascii="Arial" w:hAnsi="Arial" w:cs="Arial"/>
          <w:sz w:val="24"/>
          <w:szCs w:val="20"/>
        </w:rPr>
        <w:t xml:space="preserve"> </w:t>
      </w:r>
      <w:r w:rsidRPr="00F64886">
        <w:rPr>
          <w:rFonts w:ascii="Arial" w:hAnsi="Arial" w:cs="Arial"/>
          <w:szCs w:val="20"/>
        </w:rPr>
        <w:t xml:space="preserve">course meets the general education requirements for the Natural World: Life Sciences. General Goal (10): Students will understand basic concepts of living things, the nature of scientific knowledge, and relevance of biological knowledge to human affairs. </w:t>
      </w:r>
    </w:p>
    <w:p w:rsidR="00F64886" w:rsidRPr="00F64886" w:rsidRDefault="00F64886" w:rsidP="00F64886">
      <w:pPr>
        <w:spacing w:beforeLines="1" w:afterLines="1" w:line="240" w:lineRule="auto"/>
        <w:rPr>
          <w:rFonts w:ascii="Arial" w:hAnsi="Arial" w:cs="Arial"/>
          <w:szCs w:val="20"/>
        </w:rPr>
      </w:pPr>
      <w:r w:rsidRPr="00F64886">
        <w:rPr>
          <w:rFonts w:ascii="Arial" w:hAnsi="Arial" w:cs="Arial"/>
          <w:szCs w:val="20"/>
        </w:rPr>
        <w:t>Specific learning outcomes (SLO) met by this course include:</w:t>
      </w:r>
    </w:p>
    <w:p w:rsidR="00F64886" w:rsidRPr="00F64886" w:rsidRDefault="00F64886" w:rsidP="00F64886">
      <w:pPr>
        <w:pStyle w:val="Default"/>
        <w:numPr>
          <w:ilvl w:val="0"/>
          <w:numId w:val="12"/>
        </w:numPr>
        <w:rPr>
          <w:rFonts w:ascii="Arial" w:hAnsi="Arial" w:cs="Arial"/>
          <w:color w:val="auto"/>
          <w:sz w:val="22"/>
          <w:szCs w:val="22"/>
        </w:rPr>
      </w:pPr>
      <w:r w:rsidRPr="00F64886">
        <w:rPr>
          <w:rFonts w:ascii="Arial" w:hAnsi="Arial" w:cs="Arial"/>
          <w:color w:val="auto"/>
          <w:sz w:val="22"/>
          <w:szCs w:val="22"/>
        </w:rPr>
        <w:t xml:space="preserve">SLO 1 - Understand living systems by describing their nature, organization, and evolution. </w:t>
      </w:r>
    </w:p>
    <w:p w:rsidR="00F64886" w:rsidRPr="00F64886" w:rsidRDefault="00F64886" w:rsidP="00F64886">
      <w:pPr>
        <w:pStyle w:val="Default"/>
        <w:numPr>
          <w:ilvl w:val="0"/>
          <w:numId w:val="12"/>
        </w:numPr>
        <w:rPr>
          <w:rFonts w:ascii="Arial" w:hAnsi="Arial" w:cs="Arial"/>
          <w:color w:val="auto"/>
          <w:sz w:val="22"/>
          <w:szCs w:val="22"/>
        </w:rPr>
      </w:pPr>
      <w:r w:rsidRPr="00F64886">
        <w:rPr>
          <w:rFonts w:ascii="Arial" w:hAnsi="Arial" w:cs="Arial"/>
          <w:color w:val="auto"/>
          <w:sz w:val="22"/>
          <w:szCs w:val="22"/>
        </w:rPr>
        <w:t xml:space="preserve">SLO 2 - Understand and use the processes by which scientific knowledge of living things is generated. </w:t>
      </w:r>
    </w:p>
    <w:p w:rsidR="00F64886" w:rsidRPr="00F64886" w:rsidRDefault="00F64886" w:rsidP="00F64886">
      <w:pPr>
        <w:pStyle w:val="Default"/>
        <w:numPr>
          <w:ilvl w:val="0"/>
          <w:numId w:val="12"/>
        </w:numPr>
        <w:rPr>
          <w:rFonts w:ascii="Arial" w:hAnsi="Arial" w:cs="Arial"/>
          <w:color w:val="auto"/>
          <w:sz w:val="22"/>
          <w:szCs w:val="22"/>
        </w:rPr>
      </w:pPr>
      <w:r w:rsidRPr="00F64886">
        <w:rPr>
          <w:rFonts w:ascii="Arial" w:hAnsi="Arial" w:cs="Arial"/>
          <w:color w:val="auto"/>
          <w:sz w:val="22"/>
          <w:szCs w:val="22"/>
        </w:rPr>
        <w:t xml:space="preserve">SLO 3 - Develop knowledge of living things through hypothesis testing and gain the ability to draw defensible conclusions regarding living things. </w:t>
      </w:r>
    </w:p>
    <w:p w:rsidR="00F64886" w:rsidRPr="00F64886" w:rsidRDefault="00F64886" w:rsidP="00F64886">
      <w:pPr>
        <w:pStyle w:val="Default"/>
        <w:numPr>
          <w:ilvl w:val="0"/>
          <w:numId w:val="12"/>
        </w:numPr>
        <w:rPr>
          <w:rFonts w:ascii="Arial" w:hAnsi="Arial" w:cs="Arial"/>
          <w:color w:val="auto"/>
          <w:sz w:val="22"/>
          <w:szCs w:val="22"/>
        </w:rPr>
      </w:pPr>
      <w:r w:rsidRPr="00F64886">
        <w:rPr>
          <w:rFonts w:ascii="Arial" w:hAnsi="Arial" w:cs="Arial"/>
          <w:color w:val="auto"/>
          <w:sz w:val="22"/>
          <w:szCs w:val="22"/>
        </w:rPr>
        <w:t xml:space="preserve">SLO 5 - Understanding the human species as a biological organism </w:t>
      </w:r>
    </w:p>
    <w:p w:rsidR="00F64886" w:rsidRPr="001D3227" w:rsidRDefault="00F64886" w:rsidP="0056408B">
      <w:pPr>
        <w:rPr>
          <w:rFonts w:ascii="Arial" w:hAnsi="Arial" w:cs="Arial"/>
          <w:sz w:val="20"/>
          <w:szCs w:val="20"/>
        </w:rPr>
      </w:pPr>
    </w:p>
    <w:p w:rsidR="0056408B" w:rsidRPr="0056408B" w:rsidRDefault="0056408B" w:rsidP="0056408B">
      <w:pPr>
        <w:spacing w:after="120"/>
        <w:rPr>
          <w:rFonts w:ascii="Arial" w:hAnsi="Arial" w:cs="Arial"/>
          <w:b/>
          <w:sz w:val="24"/>
          <w:szCs w:val="24"/>
        </w:rPr>
      </w:pPr>
      <w:r w:rsidRPr="0056408B">
        <w:rPr>
          <w:rFonts w:ascii="Arial" w:hAnsi="Arial" w:cs="Arial"/>
          <w:b/>
          <w:sz w:val="24"/>
          <w:szCs w:val="24"/>
        </w:rPr>
        <w:t>II. BMS 110 Course Objectives</w:t>
      </w:r>
    </w:p>
    <w:p w:rsidR="001D3227" w:rsidRPr="0056408B" w:rsidRDefault="0056408B" w:rsidP="0056408B">
      <w:pPr>
        <w:pStyle w:val="ListParagraph"/>
        <w:tabs>
          <w:tab w:val="left" w:pos="540"/>
        </w:tabs>
        <w:ind w:hanging="360"/>
        <w:rPr>
          <w:rFonts w:ascii="Arial" w:hAnsi="Arial" w:cs="Arial"/>
          <w:sz w:val="20"/>
          <w:szCs w:val="20"/>
        </w:rPr>
      </w:pPr>
      <w:r>
        <w:rPr>
          <w:rFonts w:ascii="Arial" w:hAnsi="Arial" w:cs="Arial"/>
          <w:sz w:val="20"/>
          <w:szCs w:val="20"/>
        </w:rPr>
        <w:t xml:space="preserve">1.    </w:t>
      </w:r>
      <w:r w:rsidR="001D3227" w:rsidRPr="0056408B">
        <w:rPr>
          <w:rFonts w:ascii="Arial" w:hAnsi="Arial" w:cs="Arial"/>
          <w:sz w:val="20"/>
          <w:szCs w:val="20"/>
        </w:rPr>
        <w:t xml:space="preserve">Acquire an overview in life science concepts with an emphasis on human biology and applications </w:t>
      </w:r>
      <w:r w:rsidR="00E61447">
        <w:rPr>
          <w:rFonts w:ascii="Arial" w:hAnsi="Arial" w:cs="Arial"/>
          <w:sz w:val="20"/>
          <w:szCs w:val="20"/>
        </w:rPr>
        <w:t>(GG 10, SLO 5)</w:t>
      </w:r>
    </w:p>
    <w:p w:rsidR="001D3227" w:rsidRPr="0056408B" w:rsidRDefault="001D3227" w:rsidP="001D3227">
      <w:pPr>
        <w:pStyle w:val="ListParagraph"/>
        <w:numPr>
          <w:ilvl w:val="0"/>
          <w:numId w:val="8"/>
        </w:numPr>
        <w:rPr>
          <w:rFonts w:ascii="Arial" w:hAnsi="Arial" w:cs="Arial"/>
          <w:sz w:val="20"/>
          <w:szCs w:val="20"/>
        </w:rPr>
      </w:pPr>
      <w:r w:rsidRPr="0056408B">
        <w:rPr>
          <w:rFonts w:ascii="Arial" w:hAnsi="Arial" w:cs="Arial"/>
          <w:sz w:val="20"/>
          <w:szCs w:val="20"/>
        </w:rPr>
        <w:t>Acquire a working vocabulary of scientific words that are used to express important scie</w:t>
      </w:r>
      <w:r w:rsidR="00E61447">
        <w:rPr>
          <w:rFonts w:ascii="Arial" w:hAnsi="Arial" w:cs="Arial"/>
          <w:sz w:val="20"/>
          <w:szCs w:val="20"/>
        </w:rPr>
        <w:t xml:space="preserve">ntific and biological concepts </w:t>
      </w:r>
    </w:p>
    <w:p w:rsidR="001D3227" w:rsidRPr="0056408B" w:rsidRDefault="001D3227" w:rsidP="001D3227">
      <w:pPr>
        <w:pStyle w:val="ListParagraph"/>
        <w:numPr>
          <w:ilvl w:val="0"/>
          <w:numId w:val="8"/>
        </w:numPr>
        <w:rPr>
          <w:rFonts w:ascii="Arial" w:hAnsi="Arial" w:cs="Arial"/>
          <w:sz w:val="20"/>
          <w:szCs w:val="20"/>
        </w:rPr>
      </w:pPr>
      <w:r w:rsidRPr="0056408B">
        <w:rPr>
          <w:rFonts w:ascii="Arial" w:hAnsi="Arial" w:cs="Arial"/>
          <w:sz w:val="20"/>
          <w:szCs w:val="20"/>
        </w:rPr>
        <w:t xml:space="preserve">Gain an appreciation for the power, value, significance, and challenge of an analytical, proactive, problem-oriented approach to the life sciences that is based on the approaches used in cell and molecular biology </w:t>
      </w:r>
      <w:r w:rsidR="00E61447">
        <w:rPr>
          <w:rFonts w:ascii="Arial" w:hAnsi="Arial" w:cs="Arial"/>
          <w:sz w:val="20"/>
          <w:szCs w:val="20"/>
        </w:rPr>
        <w:t>(GG  10, SLO 2)</w:t>
      </w:r>
    </w:p>
    <w:p w:rsidR="001D3227" w:rsidRPr="0056408B" w:rsidRDefault="001D3227" w:rsidP="001D3227">
      <w:pPr>
        <w:pStyle w:val="ListParagraph"/>
        <w:numPr>
          <w:ilvl w:val="0"/>
          <w:numId w:val="8"/>
        </w:numPr>
        <w:rPr>
          <w:rFonts w:ascii="Arial" w:hAnsi="Arial" w:cs="Arial"/>
          <w:sz w:val="20"/>
          <w:szCs w:val="20"/>
        </w:rPr>
      </w:pPr>
      <w:r w:rsidRPr="0056408B">
        <w:rPr>
          <w:rFonts w:ascii="Arial" w:hAnsi="Arial" w:cs="Arial"/>
          <w:sz w:val="20"/>
          <w:szCs w:val="20"/>
        </w:rPr>
        <w:t xml:space="preserve">Prepare students for additional coursework in the College of Health and Human Services </w:t>
      </w:r>
      <w:proofErr w:type="gramStart"/>
      <w:r w:rsidRPr="0056408B">
        <w:rPr>
          <w:rFonts w:ascii="Arial" w:hAnsi="Arial" w:cs="Arial"/>
          <w:sz w:val="20"/>
          <w:szCs w:val="20"/>
        </w:rPr>
        <w:t>emphasizing</w:t>
      </w:r>
      <w:proofErr w:type="gramEnd"/>
      <w:r w:rsidRPr="0056408B">
        <w:rPr>
          <w:rFonts w:ascii="Arial" w:hAnsi="Arial" w:cs="Arial"/>
          <w:sz w:val="20"/>
          <w:szCs w:val="20"/>
        </w:rPr>
        <w:t xml:space="preserve"> human genetics, human anatomy, human physiology, and major programs of study in cell and molecular biology, the clinical laboratory sciences, and dietetics, etc.</w:t>
      </w:r>
    </w:p>
    <w:p w:rsidR="001D3227" w:rsidRPr="0056408B" w:rsidRDefault="001D3227" w:rsidP="001D3227">
      <w:pPr>
        <w:pStyle w:val="ListParagraph"/>
        <w:numPr>
          <w:ilvl w:val="0"/>
          <w:numId w:val="8"/>
        </w:numPr>
        <w:rPr>
          <w:rFonts w:ascii="Arial" w:hAnsi="Arial" w:cs="Arial"/>
          <w:sz w:val="20"/>
          <w:szCs w:val="20"/>
        </w:rPr>
      </w:pPr>
      <w:r w:rsidRPr="0056408B">
        <w:rPr>
          <w:rFonts w:ascii="Arial" w:hAnsi="Arial" w:cs="Arial"/>
          <w:sz w:val="20"/>
          <w:szCs w:val="20"/>
        </w:rPr>
        <w:t xml:space="preserve">Describe the chemical, physical, and cellular basis to all life forms exhibiting a hierarchical organization of complexity and potential </w:t>
      </w:r>
      <w:r w:rsidR="00E61447">
        <w:rPr>
          <w:rFonts w:ascii="Arial" w:hAnsi="Arial" w:cs="Arial"/>
          <w:sz w:val="20"/>
          <w:szCs w:val="20"/>
        </w:rPr>
        <w:t>(GG 10, SLO 1)</w:t>
      </w:r>
    </w:p>
    <w:p w:rsidR="001D3227" w:rsidRPr="0056408B" w:rsidRDefault="001D3227" w:rsidP="001D3227">
      <w:pPr>
        <w:pStyle w:val="ListParagraph"/>
        <w:numPr>
          <w:ilvl w:val="0"/>
          <w:numId w:val="8"/>
        </w:numPr>
        <w:rPr>
          <w:rFonts w:ascii="Arial" w:hAnsi="Arial" w:cs="Arial"/>
          <w:sz w:val="20"/>
          <w:szCs w:val="20"/>
        </w:rPr>
      </w:pPr>
      <w:r w:rsidRPr="0056408B">
        <w:rPr>
          <w:rFonts w:ascii="Arial" w:hAnsi="Arial" w:cs="Arial"/>
          <w:sz w:val="20"/>
          <w:szCs w:val="20"/>
        </w:rPr>
        <w:lastRenderedPageBreak/>
        <w:t xml:space="preserve">Basic concepts in nutrition, specifically as they relate to human importance for growth and development </w:t>
      </w:r>
      <w:r w:rsidR="00E61447">
        <w:rPr>
          <w:rFonts w:ascii="Arial" w:hAnsi="Arial" w:cs="Arial"/>
          <w:sz w:val="20"/>
          <w:szCs w:val="20"/>
        </w:rPr>
        <w:t>(GG 10, SLO 5)</w:t>
      </w:r>
    </w:p>
    <w:p w:rsidR="001D3227" w:rsidRPr="0056408B" w:rsidRDefault="001D3227" w:rsidP="001D3227">
      <w:pPr>
        <w:pStyle w:val="ListParagraph"/>
        <w:numPr>
          <w:ilvl w:val="0"/>
          <w:numId w:val="8"/>
        </w:numPr>
        <w:rPr>
          <w:rFonts w:ascii="Arial" w:hAnsi="Arial" w:cs="Arial"/>
          <w:sz w:val="20"/>
          <w:szCs w:val="20"/>
        </w:rPr>
      </w:pPr>
      <w:r w:rsidRPr="0056408B">
        <w:rPr>
          <w:rFonts w:ascii="Arial" w:hAnsi="Arial" w:cs="Arial"/>
          <w:sz w:val="20"/>
          <w:szCs w:val="20"/>
        </w:rPr>
        <w:t xml:space="preserve">Explain the structures, functions, and integration of the primary human body systems, including the digestive, cardiovascular, immune, respiratory, excretory, nervous, sensory, and reproductive systems </w:t>
      </w:r>
      <w:r w:rsidR="00E61447">
        <w:rPr>
          <w:rFonts w:ascii="Arial" w:hAnsi="Arial" w:cs="Arial"/>
          <w:sz w:val="20"/>
          <w:szCs w:val="20"/>
        </w:rPr>
        <w:t>(GG 10, SLO 1, 5)</w:t>
      </w:r>
    </w:p>
    <w:p w:rsidR="001D3227" w:rsidRPr="0056408B" w:rsidRDefault="001D3227" w:rsidP="001D3227">
      <w:pPr>
        <w:pStyle w:val="ListParagraph"/>
        <w:numPr>
          <w:ilvl w:val="0"/>
          <w:numId w:val="8"/>
        </w:numPr>
        <w:rPr>
          <w:rFonts w:ascii="Arial" w:hAnsi="Arial" w:cs="Arial"/>
          <w:sz w:val="20"/>
          <w:szCs w:val="20"/>
        </w:rPr>
      </w:pPr>
      <w:r w:rsidRPr="0056408B">
        <w:rPr>
          <w:rFonts w:ascii="Arial" w:hAnsi="Arial" w:cs="Arial"/>
          <w:sz w:val="20"/>
          <w:szCs w:val="20"/>
        </w:rPr>
        <w:t>Discuss the mechanisms of heredity and genetic expression in living systems, with examples of human chara</w:t>
      </w:r>
      <w:r w:rsidR="00E61447">
        <w:rPr>
          <w:rFonts w:ascii="Arial" w:hAnsi="Arial" w:cs="Arial"/>
          <w:sz w:val="20"/>
          <w:szCs w:val="20"/>
        </w:rPr>
        <w:t>cteristics and genetic disease (GG 10, SLO 5)</w:t>
      </w:r>
    </w:p>
    <w:p w:rsidR="001D3227" w:rsidRPr="0056408B" w:rsidRDefault="001D3227" w:rsidP="001D3227">
      <w:pPr>
        <w:pStyle w:val="ListParagraph"/>
        <w:numPr>
          <w:ilvl w:val="0"/>
          <w:numId w:val="8"/>
        </w:numPr>
        <w:rPr>
          <w:rFonts w:ascii="Arial" w:hAnsi="Arial" w:cs="Arial"/>
          <w:sz w:val="20"/>
          <w:szCs w:val="20"/>
        </w:rPr>
      </w:pPr>
      <w:r w:rsidRPr="0056408B">
        <w:rPr>
          <w:rFonts w:ascii="Arial" w:hAnsi="Arial" w:cs="Arial"/>
          <w:sz w:val="20"/>
          <w:szCs w:val="20"/>
        </w:rPr>
        <w:t xml:space="preserve">Develop a working knowledge of the methods, instrumentation, and procedures that are used in scientific inquiry though utilization of experimental and investigative approaches </w:t>
      </w:r>
      <w:r w:rsidR="00E61447">
        <w:rPr>
          <w:rFonts w:ascii="Arial" w:hAnsi="Arial" w:cs="Arial"/>
          <w:sz w:val="20"/>
          <w:szCs w:val="20"/>
        </w:rPr>
        <w:t>(GG 10, SLO 2, 3)</w:t>
      </w:r>
    </w:p>
    <w:p w:rsidR="001D3227" w:rsidRDefault="001D3227" w:rsidP="001D3227">
      <w:pPr>
        <w:pStyle w:val="ListParagraph"/>
        <w:numPr>
          <w:ilvl w:val="0"/>
          <w:numId w:val="8"/>
        </w:numPr>
        <w:rPr>
          <w:rFonts w:ascii="Arial" w:hAnsi="Arial" w:cs="Arial"/>
          <w:sz w:val="20"/>
          <w:szCs w:val="20"/>
        </w:rPr>
      </w:pPr>
      <w:r w:rsidRPr="0056408B">
        <w:rPr>
          <w:rFonts w:ascii="Arial" w:hAnsi="Arial" w:cs="Arial"/>
          <w:sz w:val="20"/>
          <w:szCs w:val="20"/>
        </w:rPr>
        <w:t xml:space="preserve">Develop the ability to communicate scientifically through problem-based activities requiring students to analyze, evaluate, think critically, and use the scientific method </w:t>
      </w:r>
      <w:r w:rsidR="00E61447">
        <w:rPr>
          <w:rFonts w:ascii="Arial" w:hAnsi="Arial" w:cs="Arial"/>
          <w:sz w:val="20"/>
          <w:szCs w:val="20"/>
        </w:rPr>
        <w:t>(GG 10, SLO 3)</w:t>
      </w:r>
    </w:p>
    <w:p w:rsidR="00E61447" w:rsidRPr="00E61447" w:rsidRDefault="00E61447" w:rsidP="00E61447">
      <w:pPr>
        <w:rPr>
          <w:rFonts w:ascii="Arial" w:hAnsi="Arial" w:cs="Arial"/>
          <w:sz w:val="20"/>
          <w:szCs w:val="20"/>
        </w:rPr>
      </w:pPr>
    </w:p>
    <w:p w:rsidR="007E13E0" w:rsidRDefault="0056408B" w:rsidP="007E13E0">
      <w:pPr>
        <w:spacing w:line="240" w:lineRule="auto"/>
        <w:rPr>
          <w:rFonts w:ascii="Arial" w:hAnsi="Arial" w:cs="Arial"/>
          <w:sz w:val="20"/>
          <w:szCs w:val="20"/>
        </w:rPr>
      </w:pPr>
      <w:r>
        <w:rPr>
          <w:rFonts w:ascii="Arial" w:hAnsi="Arial" w:cs="Arial"/>
          <w:b/>
          <w:sz w:val="24"/>
          <w:szCs w:val="24"/>
        </w:rPr>
        <w:t xml:space="preserve">Required Use of Blackboard: </w:t>
      </w:r>
      <w:r>
        <w:rPr>
          <w:rFonts w:ascii="Arial" w:hAnsi="Arial" w:cs="Arial"/>
          <w:sz w:val="20"/>
          <w:szCs w:val="20"/>
        </w:rPr>
        <w:t xml:space="preserve">You are automatically enrolled in your laboratory Blackboard site: </w:t>
      </w:r>
    </w:p>
    <w:p w:rsidR="0056408B" w:rsidRDefault="0056408B" w:rsidP="0056408B">
      <w:pPr>
        <w:spacing w:after="0" w:line="240" w:lineRule="auto"/>
        <w:rPr>
          <w:rFonts w:ascii="Arial" w:hAnsi="Arial" w:cs="Arial"/>
          <w:b/>
          <w:sz w:val="20"/>
          <w:szCs w:val="20"/>
        </w:rPr>
      </w:pPr>
      <w:r>
        <w:rPr>
          <w:rFonts w:ascii="Arial" w:hAnsi="Arial" w:cs="Arial"/>
          <w:sz w:val="20"/>
          <w:szCs w:val="20"/>
        </w:rPr>
        <w:tab/>
        <w:t xml:space="preserve">Laboratory site: </w:t>
      </w:r>
      <w:r w:rsidR="00E61447">
        <w:rPr>
          <w:rFonts w:ascii="Arial" w:hAnsi="Arial" w:cs="Arial"/>
          <w:b/>
          <w:sz w:val="20"/>
          <w:szCs w:val="20"/>
        </w:rPr>
        <w:t>BMS 110-0XX-Sp13</w:t>
      </w:r>
      <w:r>
        <w:rPr>
          <w:rFonts w:ascii="Arial" w:hAnsi="Arial" w:cs="Arial"/>
          <w:b/>
          <w:sz w:val="20"/>
          <w:szCs w:val="20"/>
        </w:rPr>
        <w:t xml:space="preserve">: Intro Biomedical </w:t>
      </w:r>
      <w:proofErr w:type="spellStart"/>
      <w:r>
        <w:rPr>
          <w:rFonts w:ascii="Arial" w:hAnsi="Arial" w:cs="Arial"/>
          <w:b/>
          <w:sz w:val="20"/>
          <w:szCs w:val="20"/>
        </w:rPr>
        <w:t>Sci</w:t>
      </w:r>
      <w:proofErr w:type="spellEnd"/>
      <w:r>
        <w:rPr>
          <w:rFonts w:ascii="Arial" w:hAnsi="Arial" w:cs="Arial"/>
          <w:b/>
          <w:sz w:val="20"/>
          <w:szCs w:val="20"/>
        </w:rPr>
        <w:t xml:space="preserve"> Lab</w:t>
      </w:r>
    </w:p>
    <w:p w:rsidR="0056408B" w:rsidRDefault="0056408B" w:rsidP="0056408B">
      <w:pPr>
        <w:spacing w:after="0" w:line="240" w:lineRule="auto"/>
        <w:rPr>
          <w:rFonts w:ascii="Arial" w:hAnsi="Arial" w:cs="Arial"/>
          <w:b/>
          <w:sz w:val="20"/>
          <w:szCs w:val="20"/>
        </w:rPr>
      </w:pPr>
      <w:r>
        <w:rPr>
          <w:rFonts w:ascii="Arial" w:hAnsi="Arial" w:cs="Arial"/>
          <w:b/>
          <w:sz w:val="20"/>
          <w:szCs w:val="20"/>
        </w:rPr>
        <w:tab/>
        <w:t>(0XX is the lab section you are enrolled in for this semester)</w:t>
      </w:r>
    </w:p>
    <w:p w:rsidR="0056408B" w:rsidRDefault="0056408B" w:rsidP="0056408B">
      <w:pPr>
        <w:spacing w:after="0" w:line="240" w:lineRule="auto"/>
        <w:rPr>
          <w:rFonts w:ascii="Arial" w:hAnsi="Arial" w:cs="Arial"/>
          <w:b/>
          <w:sz w:val="20"/>
          <w:szCs w:val="20"/>
        </w:rPr>
      </w:pPr>
    </w:p>
    <w:p w:rsidR="0056408B" w:rsidRPr="0056408B" w:rsidRDefault="0056408B" w:rsidP="00C3090B">
      <w:pPr>
        <w:spacing w:after="120" w:line="240" w:lineRule="auto"/>
        <w:rPr>
          <w:rFonts w:ascii="Arial" w:hAnsi="Arial" w:cs="Arial"/>
          <w:sz w:val="20"/>
          <w:szCs w:val="20"/>
        </w:rPr>
      </w:pPr>
      <w:r>
        <w:rPr>
          <w:rFonts w:ascii="Arial" w:hAnsi="Arial" w:cs="Arial"/>
          <w:b/>
          <w:sz w:val="24"/>
          <w:szCs w:val="24"/>
        </w:rPr>
        <w:t xml:space="preserve">Tutoring: </w:t>
      </w:r>
      <w:r>
        <w:rPr>
          <w:rFonts w:ascii="Arial" w:hAnsi="Arial" w:cs="Arial"/>
          <w:sz w:val="20"/>
          <w:szCs w:val="20"/>
        </w:rPr>
        <w:t xml:space="preserve">Available </w:t>
      </w:r>
      <w:r>
        <w:rPr>
          <w:rFonts w:ascii="Arial" w:hAnsi="Arial" w:cs="Arial"/>
          <w:b/>
          <w:sz w:val="20"/>
          <w:szCs w:val="20"/>
        </w:rPr>
        <w:t>FREE</w:t>
      </w:r>
      <w:r>
        <w:rPr>
          <w:rFonts w:ascii="Arial" w:hAnsi="Arial" w:cs="Arial"/>
          <w:sz w:val="20"/>
          <w:szCs w:val="20"/>
        </w:rPr>
        <w:t xml:space="preserve"> in the Bear CLAW (first floor, southeast corner of Meyer Library). You may schedule an appointment at the front desk of the Bear CLAW.</w:t>
      </w:r>
    </w:p>
    <w:p w:rsidR="006C48EA" w:rsidRPr="006C48EA" w:rsidRDefault="006C48EA" w:rsidP="00C3090B">
      <w:pPr>
        <w:spacing w:line="240" w:lineRule="auto"/>
        <w:jc w:val="center"/>
        <w:rPr>
          <w:rFonts w:ascii="Arial" w:hAnsi="Arial" w:cs="Arial"/>
          <w:b/>
          <w:sz w:val="24"/>
          <w:szCs w:val="24"/>
        </w:rPr>
      </w:pPr>
      <w:r w:rsidRPr="006C48EA">
        <w:rPr>
          <w:rFonts w:ascii="Arial" w:hAnsi="Arial" w:cs="Arial"/>
          <w:b/>
          <w:sz w:val="24"/>
          <w:szCs w:val="24"/>
        </w:rPr>
        <w:t>Course Policies</w:t>
      </w:r>
    </w:p>
    <w:p w:rsidR="004E7F72" w:rsidRPr="00FD7879" w:rsidRDefault="006C48EA" w:rsidP="006C48EA">
      <w:pPr>
        <w:spacing w:after="0" w:line="240" w:lineRule="auto"/>
        <w:rPr>
          <w:rFonts w:ascii="Arial" w:hAnsi="Arial" w:cs="Arial"/>
        </w:rPr>
      </w:pPr>
      <w:r>
        <w:rPr>
          <w:rFonts w:ascii="Arial" w:hAnsi="Arial" w:cs="Arial"/>
          <w:b/>
          <w:sz w:val="24"/>
          <w:szCs w:val="24"/>
        </w:rPr>
        <w:t>Attendance</w:t>
      </w:r>
      <w:r w:rsidRPr="006C48EA">
        <w:rPr>
          <w:rFonts w:ascii="Arial" w:hAnsi="Arial" w:cs="Arial"/>
          <w:b/>
        </w:rPr>
        <w:t xml:space="preserve">:  </w:t>
      </w:r>
      <w:r w:rsidRPr="006561F9">
        <w:rPr>
          <w:rFonts w:ascii="Arial" w:hAnsi="Arial" w:cs="Arial"/>
          <w:color w:val="000000"/>
          <w:sz w:val="20"/>
          <w:szCs w:val="20"/>
        </w:rPr>
        <w:t xml:space="preserve">Because class attendance and course grade are demonstrably and positively related, the University expects students to attend </w:t>
      </w:r>
      <w:r w:rsidRPr="006561F9">
        <w:rPr>
          <w:rStyle w:val="Emphasis"/>
          <w:rFonts w:ascii="Arial" w:hAnsi="Arial" w:cs="Arial"/>
          <w:color w:val="000000"/>
          <w:sz w:val="20"/>
          <w:szCs w:val="20"/>
        </w:rPr>
        <w:t>all</w:t>
      </w:r>
      <w:r w:rsidRPr="006561F9">
        <w:rPr>
          <w:rFonts w:ascii="Arial" w:hAnsi="Arial" w:cs="Arial"/>
          <w:color w:val="000000"/>
          <w:sz w:val="20"/>
          <w:szCs w:val="20"/>
        </w:rPr>
        <w:t xml:space="preserve"> class sessions of courses in which they are enrolled. </w:t>
      </w:r>
      <w:hyperlink r:id="rId8" w:history="1">
        <w:r w:rsidRPr="006561F9">
          <w:rPr>
            <w:rStyle w:val="Hyperlink"/>
            <w:rFonts w:ascii="Arial" w:hAnsi="Arial" w:cs="Arial"/>
            <w:sz w:val="20"/>
            <w:szCs w:val="20"/>
          </w:rPr>
          <w:t>http://www.missouristate.edu/registrar/attendan.html</w:t>
        </w:r>
      </w:hyperlink>
      <w:r w:rsidRPr="006561F9">
        <w:rPr>
          <w:rFonts w:ascii="Arial" w:hAnsi="Arial" w:cs="Arial"/>
          <w:color w:val="000000"/>
          <w:sz w:val="20"/>
          <w:szCs w:val="20"/>
        </w:rPr>
        <w:t xml:space="preserve"> Therefore, </w:t>
      </w:r>
      <w:r w:rsidRPr="006561F9">
        <w:rPr>
          <w:rFonts w:ascii="Arial" w:hAnsi="Arial" w:cs="Arial"/>
          <w:b/>
          <w:color w:val="000000"/>
          <w:sz w:val="20"/>
          <w:szCs w:val="20"/>
        </w:rPr>
        <w:t>l</w:t>
      </w:r>
      <w:r w:rsidR="00FD7879" w:rsidRPr="006561F9">
        <w:rPr>
          <w:rFonts w:ascii="Arial" w:hAnsi="Arial" w:cs="Arial"/>
          <w:b/>
          <w:sz w:val="20"/>
          <w:szCs w:val="20"/>
        </w:rPr>
        <w:t xml:space="preserve">aboratory attendance </w:t>
      </w:r>
      <w:r w:rsidR="00042692" w:rsidRPr="006561F9">
        <w:rPr>
          <w:rFonts w:ascii="Arial" w:hAnsi="Arial" w:cs="Arial"/>
          <w:b/>
          <w:sz w:val="20"/>
          <w:szCs w:val="20"/>
        </w:rPr>
        <w:t>is</w:t>
      </w:r>
      <w:r w:rsidR="00042692" w:rsidRPr="006561F9">
        <w:rPr>
          <w:rFonts w:ascii="Arial" w:hAnsi="Arial" w:cs="Arial"/>
          <w:sz w:val="20"/>
          <w:szCs w:val="20"/>
        </w:rPr>
        <w:t xml:space="preserve"> </w:t>
      </w:r>
      <w:r w:rsidR="00042692" w:rsidRPr="006561F9">
        <w:rPr>
          <w:rFonts w:ascii="Arial" w:hAnsi="Arial" w:cs="Arial"/>
          <w:b/>
          <w:sz w:val="20"/>
          <w:szCs w:val="20"/>
        </w:rPr>
        <w:t>mandatory</w:t>
      </w:r>
      <w:r w:rsidR="00042692" w:rsidRPr="006561F9">
        <w:rPr>
          <w:rFonts w:ascii="Arial" w:hAnsi="Arial" w:cs="Arial"/>
          <w:sz w:val="20"/>
          <w:szCs w:val="20"/>
        </w:rPr>
        <w:t xml:space="preserve"> and expected.  </w:t>
      </w:r>
      <w:r w:rsidR="00042692" w:rsidRPr="001D3227">
        <w:rPr>
          <w:rFonts w:ascii="Arial" w:hAnsi="Arial" w:cs="Arial"/>
          <w:b/>
          <w:u w:val="single"/>
        </w:rPr>
        <w:t xml:space="preserve">If you miss or are late for lab, you will be deducted </w:t>
      </w:r>
      <w:r w:rsidR="00E61447">
        <w:rPr>
          <w:rFonts w:ascii="Arial" w:hAnsi="Arial" w:cs="Arial"/>
          <w:b/>
          <w:u w:val="single"/>
        </w:rPr>
        <w:t xml:space="preserve">all </w:t>
      </w:r>
      <w:r w:rsidR="00042692" w:rsidRPr="001D3227">
        <w:rPr>
          <w:rFonts w:ascii="Arial" w:hAnsi="Arial" w:cs="Arial"/>
          <w:b/>
          <w:u w:val="single"/>
        </w:rPr>
        <w:t>points for that day</w:t>
      </w:r>
      <w:r w:rsidR="00042692" w:rsidRPr="006561F9">
        <w:rPr>
          <w:rFonts w:ascii="Arial" w:hAnsi="Arial" w:cs="Arial"/>
          <w:sz w:val="20"/>
          <w:szCs w:val="20"/>
        </w:rPr>
        <w:t xml:space="preserve">.  If there was a </w:t>
      </w:r>
      <w:r w:rsidR="00042692" w:rsidRPr="001D3227">
        <w:rPr>
          <w:rFonts w:ascii="Arial" w:hAnsi="Arial" w:cs="Arial"/>
          <w:sz w:val="20"/>
          <w:szCs w:val="20"/>
          <w:u w:val="single"/>
        </w:rPr>
        <w:t>pre-lab</w:t>
      </w:r>
      <w:r w:rsidR="001D3227" w:rsidRPr="001D3227">
        <w:rPr>
          <w:rFonts w:ascii="Arial" w:hAnsi="Arial" w:cs="Arial"/>
          <w:sz w:val="20"/>
          <w:szCs w:val="20"/>
          <w:u w:val="single"/>
        </w:rPr>
        <w:t xml:space="preserve"> or post-lab</w:t>
      </w:r>
      <w:r w:rsidR="00042692" w:rsidRPr="001D3227">
        <w:rPr>
          <w:rFonts w:ascii="Arial" w:hAnsi="Arial" w:cs="Arial"/>
          <w:sz w:val="20"/>
          <w:szCs w:val="20"/>
          <w:u w:val="single"/>
        </w:rPr>
        <w:t xml:space="preserve"> d</w:t>
      </w:r>
      <w:r w:rsidR="008D4225" w:rsidRPr="001D3227">
        <w:rPr>
          <w:rFonts w:ascii="Arial" w:hAnsi="Arial" w:cs="Arial"/>
          <w:sz w:val="20"/>
          <w:szCs w:val="20"/>
          <w:u w:val="single"/>
        </w:rPr>
        <w:t xml:space="preserve">ue that day, you will lose </w:t>
      </w:r>
      <w:r w:rsidR="001D3227">
        <w:rPr>
          <w:rFonts w:ascii="Arial" w:hAnsi="Arial" w:cs="Arial"/>
          <w:sz w:val="20"/>
          <w:szCs w:val="20"/>
          <w:u w:val="single"/>
        </w:rPr>
        <w:t>ALL of the points associated with the assignment.</w:t>
      </w:r>
      <w:r w:rsidR="00042692" w:rsidRPr="006561F9">
        <w:rPr>
          <w:rFonts w:ascii="Arial" w:hAnsi="Arial" w:cs="Arial"/>
          <w:sz w:val="20"/>
          <w:szCs w:val="20"/>
        </w:rPr>
        <w:t xml:space="preserve"> </w:t>
      </w:r>
      <w:r w:rsidR="001D3227">
        <w:rPr>
          <w:rFonts w:ascii="Arial" w:hAnsi="Arial" w:cs="Arial"/>
          <w:sz w:val="20"/>
          <w:szCs w:val="20"/>
        </w:rPr>
        <w:t xml:space="preserve">If there is a lab report associated with the lab, </w:t>
      </w:r>
      <w:r w:rsidR="00042692" w:rsidRPr="006561F9">
        <w:rPr>
          <w:rFonts w:ascii="Arial" w:hAnsi="Arial" w:cs="Arial"/>
          <w:sz w:val="20"/>
          <w:szCs w:val="20"/>
        </w:rPr>
        <w:t xml:space="preserve">you may </w:t>
      </w:r>
      <w:r w:rsidR="001D3227">
        <w:rPr>
          <w:rFonts w:ascii="Arial" w:hAnsi="Arial" w:cs="Arial"/>
          <w:sz w:val="20"/>
          <w:szCs w:val="20"/>
        </w:rPr>
        <w:t>ONLY earn</w:t>
      </w:r>
      <w:r w:rsidR="00042692" w:rsidRPr="006561F9">
        <w:rPr>
          <w:rFonts w:ascii="Arial" w:hAnsi="Arial" w:cs="Arial"/>
          <w:sz w:val="20"/>
          <w:szCs w:val="20"/>
        </w:rPr>
        <w:t xml:space="preserve"> up to half of the total point value</w:t>
      </w:r>
      <w:r w:rsidR="008D4225" w:rsidRPr="006561F9">
        <w:rPr>
          <w:rFonts w:ascii="Arial" w:hAnsi="Arial" w:cs="Arial"/>
          <w:sz w:val="20"/>
          <w:szCs w:val="20"/>
        </w:rPr>
        <w:t xml:space="preserve"> (</w:t>
      </w:r>
      <w:r w:rsidR="001D3227">
        <w:rPr>
          <w:rFonts w:ascii="Arial" w:hAnsi="Arial" w:cs="Arial"/>
          <w:sz w:val="20"/>
          <w:szCs w:val="20"/>
        </w:rPr>
        <w:t>12.5</w:t>
      </w:r>
      <w:r w:rsidR="008D4225" w:rsidRPr="006561F9">
        <w:rPr>
          <w:rFonts w:ascii="Arial" w:hAnsi="Arial" w:cs="Arial"/>
          <w:sz w:val="20"/>
          <w:szCs w:val="20"/>
        </w:rPr>
        <w:t xml:space="preserve"> points</w:t>
      </w:r>
      <w:r w:rsidR="001D3227">
        <w:rPr>
          <w:rFonts w:ascii="Arial" w:hAnsi="Arial" w:cs="Arial"/>
          <w:sz w:val="20"/>
          <w:szCs w:val="20"/>
        </w:rPr>
        <w:t xml:space="preserve"> for a lab report</w:t>
      </w:r>
      <w:r w:rsidR="008D4225" w:rsidRPr="006561F9">
        <w:rPr>
          <w:rFonts w:ascii="Arial" w:hAnsi="Arial" w:cs="Arial"/>
          <w:sz w:val="20"/>
          <w:szCs w:val="20"/>
        </w:rPr>
        <w:t>)</w:t>
      </w:r>
      <w:r w:rsidR="00042692" w:rsidRPr="006561F9">
        <w:rPr>
          <w:rFonts w:ascii="Arial" w:hAnsi="Arial" w:cs="Arial"/>
          <w:sz w:val="20"/>
          <w:szCs w:val="20"/>
        </w:rPr>
        <w:t xml:space="preserve">.  Lab makeup is at the discretion of the instructor.  If you are going to miss lab for any reason, please inform the instructor </w:t>
      </w:r>
      <w:r w:rsidR="00E61447">
        <w:rPr>
          <w:rFonts w:ascii="Arial" w:hAnsi="Arial" w:cs="Arial"/>
          <w:sz w:val="20"/>
          <w:szCs w:val="20"/>
        </w:rPr>
        <w:t xml:space="preserve">at least 24 hours </w:t>
      </w:r>
      <w:r w:rsidR="00042692" w:rsidRPr="006561F9">
        <w:rPr>
          <w:rFonts w:ascii="Arial" w:hAnsi="Arial" w:cs="Arial"/>
          <w:sz w:val="20"/>
          <w:szCs w:val="20"/>
        </w:rPr>
        <w:t>prior to</w:t>
      </w:r>
      <w:r w:rsidR="008D4225" w:rsidRPr="006561F9">
        <w:rPr>
          <w:rFonts w:ascii="Arial" w:hAnsi="Arial" w:cs="Arial"/>
          <w:sz w:val="20"/>
          <w:szCs w:val="20"/>
        </w:rPr>
        <w:t xml:space="preserve"> the </w:t>
      </w:r>
      <w:r w:rsidR="00042692" w:rsidRPr="006561F9">
        <w:rPr>
          <w:rFonts w:ascii="Arial" w:hAnsi="Arial" w:cs="Arial"/>
          <w:sz w:val="20"/>
          <w:szCs w:val="20"/>
        </w:rPr>
        <w:t>absence so that any necessary arrangements can be made.</w:t>
      </w:r>
    </w:p>
    <w:p w:rsidR="00C3090B" w:rsidRDefault="00C3090B" w:rsidP="006C48EA">
      <w:pPr>
        <w:spacing w:after="0" w:line="240" w:lineRule="auto"/>
        <w:rPr>
          <w:rFonts w:ascii="Arial" w:hAnsi="Arial" w:cs="Arial"/>
          <w:b/>
          <w:sz w:val="24"/>
          <w:szCs w:val="24"/>
        </w:rPr>
      </w:pPr>
    </w:p>
    <w:p w:rsidR="006C48EA" w:rsidRPr="006C48EA" w:rsidRDefault="006C48EA" w:rsidP="006C48EA">
      <w:pPr>
        <w:spacing w:after="0" w:line="240" w:lineRule="auto"/>
        <w:rPr>
          <w:rFonts w:ascii="Arial" w:hAnsi="Arial" w:cs="Arial"/>
          <w:b/>
          <w:sz w:val="20"/>
          <w:szCs w:val="20"/>
        </w:rPr>
      </w:pPr>
      <w:r>
        <w:rPr>
          <w:rFonts w:ascii="Arial" w:hAnsi="Arial" w:cs="Arial"/>
          <w:b/>
          <w:sz w:val="24"/>
          <w:szCs w:val="24"/>
        </w:rPr>
        <w:t xml:space="preserve">Academic Dishonesty:  </w:t>
      </w:r>
      <w:r w:rsidRPr="006C48EA">
        <w:rPr>
          <w:rFonts w:ascii="Arial" w:hAnsi="Arial" w:cs="Arial"/>
          <w:color w:val="000000"/>
          <w:sz w:val="20"/>
          <w:szCs w:val="20"/>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r w:rsidRPr="006C48EA">
        <w:rPr>
          <w:rStyle w:val="Emphasis"/>
          <w:rFonts w:ascii="Arial" w:hAnsi="Arial" w:cs="Arial"/>
          <w:color w:val="000000"/>
          <w:sz w:val="20"/>
          <w:szCs w:val="20"/>
        </w:rPr>
        <w:t>Student Academic Integrity Policies and Procedures</w:t>
      </w:r>
      <w:r w:rsidRPr="006C48EA">
        <w:rPr>
          <w:rFonts w:ascii="Arial" w:hAnsi="Arial" w:cs="Arial"/>
          <w:color w:val="000000"/>
          <w:sz w:val="20"/>
          <w:szCs w:val="20"/>
        </w:rPr>
        <w:t xml:space="preserve">, available at </w:t>
      </w:r>
      <w:hyperlink r:id="rId9" w:history="1">
        <w:r w:rsidRPr="006C48EA">
          <w:rPr>
            <w:rStyle w:val="Hyperlink"/>
            <w:rFonts w:ascii="Arial" w:hAnsi="Arial" w:cs="Arial"/>
            <w:sz w:val="20"/>
            <w:szCs w:val="20"/>
          </w:rPr>
          <w:t>www.missouristate.edu/assets/provost/AcademicIntegrityPolicyRev-1-08.pdf</w:t>
        </w:r>
      </w:hyperlink>
      <w:r w:rsidRPr="006C48EA">
        <w:rPr>
          <w:rFonts w:ascii="Arial" w:hAnsi="Arial" w:cs="Arial"/>
          <w:color w:val="000000"/>
          <w:sz w:val="20"/>
          <w:szCs w:val="20"/>
        </w:rPr>
        <w:t xml:space="preserve"> and also available at the Reserves Desk in Meyer Library.  Any student participating in any form of academic dishonesty will be subject to sanctions as described in this policy.  Such sanctions include:  denying credit on the assignment/exam, requiring additional assignments/exams, lowering of a student’s course grade, issuing a failing course grade of “F,” issuing a failing course grade of “XF,” indicating failure due to academic dishonesty, AI Policy tutorial, and/or integrity course (1 credit hour).  </w:t>
      </w:r>
    </w:p>
    <w:p w:rsidR="006C48EA" w:rsidRPr="006C48EA" w:rsidRDefault="006C48EA" w:rsidP="006C48EA">
      <w:pPr>
        <w:spacing w:after="0" w:line="240" w:lineRule="auto"/>
        <w:rPr>
          <w:rFonts w:ascii="Arial" w:hAnsi="Arial" w:cs="Arial"/>
          <w:color w:val="000000"/>
          <w:sz w:val="20"/>
          <w:szCs w:val="20"/>
        </w:rPr>
      </w:pPr>
    </w:p>
    <w:p w:rsidR="006C48EA" w:rsidRDefault="006C48EA" w:rsidP="006C48EA">
      <w:pPr>
        <w:spacing w:after="0" w:line="240" w:lineRule="auto"/>
        <w:rPr>
          <w:rFonts w:ascii="Arial" w:hAnsi="Arial" w:cs="Arial"/>
          <w:b/>
          <w:color w:val="000000"/>
        </w:rPr>
      </w:pPr>
      <w:r>
        <w:rPr>
          <w:rFonts w:ascii="Arial" w:hAnsi="Arial" w:cs="Arial"/>
          <w:b/>
          <w:sz w:val="24"/>
          <w:szCs w:val="24"/>
        </w:rPr>
        <w:t xml:space="preserve">Cell Phone:  </w:t>
      </w:r>
      <w:r w:rsidRPr="00771C61">
        <w:rPr>
          <w:rFonts w:ascii="Arial" w:hAnsi="Arial" w:cs="Arial"/>
          <w:color w:val="000000"/>
          <w:sz w:val="20"/>
          <w:szCs w:val="20"/>
        </w:rPr>
        <w:t xml:space="preserve">As a member of the learning community, each student has a responsibility to other students who are members of the community.  When cell phones or pagers ring and students respond in class or leave class to respond, it disrupts the class.  Therefore, the </w:t>
      </w:r>
      <w:hyperlink r:id="rId10" w:history="1">
        <w:r w:rsidRPr="00771C61">
          <w:rPr>
            <w:rStyle w:val="Hyperlink"/>
            <w:rFonts w:ascii="Arial" w:hAnsi="Arial" w:cs="Arial"/>
            <w:sz w:val="20"/>
            <w:szCs w:val="20"/>
          </w:rPr>
          <w:t>Office of the Provost</w:t>
        </w:r>
      </w:hyperlink>
      <w:r w:rsidRPr="00771C61">
        <w:rPr>
          <w:rFonts w:ascii="Arial" w:hAnsi="Arial" w:cs="Arial"/>
          <w:color w:val="000000"/>
          <w:sz w:val="20"/>
          <w:szCs w:val="20"/>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w:t>
      </w:r>
      <w:r w:rsidRPr="00771C61">
        <w:rPr>
          <w:rFonts w:ascii="Arial" w:hAnsi="Arial" w:cs="Arial"/>
          <w:color w:val="000000"/>
          <w:sz w:val="20"/>
          <w:szCs w:val="20"/>
        </w:rPr>
        <w:lastRenderedPageBreak/>
        <w:t>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r>
        <w:rPr>
          <w:rFonts w:ascii="Arial" w:hAnsi="Arial" w:cs="Arial"/>
          <w:color w:val="000000"/>
          <w:sz w:val="18"/>
          <w:szCs w:val="18"/>
        </w:rPr>
        <w:t xml:space="preserve">  </w:t>
      </w:r>
      <w:r>
        <w:rPr>
          <w:rFonts w:ascii="Arial" w:hAnsi="Arial" w:cs="Arial"/>
          <w:b/>
          <w:color w:val="000000"/>
        </w:rPr>
        <w:t>I do not want to see</w:t>
      </w:r>
      <w:r w:rsidRPr="00771C61">
        <w:rPr>
          <w:rFonts w:ascii="Arial" w:hAnsi="Arial" w:cs="Arial"/>
          <w:b/>
          <w:color w:val="000000"/>
        </w:rPr>
        <w:t xml:space="preserve"> or hear it.</w:t>
      </w:r>
      <w:r>
        <w:rPr>
          <w:rFonts w:ascii="Arial" w:hAnsi="Arial" w:cs="Arial"/>
          <w:b/>
          <w:color w:val="000000"/>
        </w:rPr>
        <w:t xml:space="preserve">  </w:t>
      </w:r>
    </w:p>
    <w:p w:rsidR="00C3090B" w:rsidRDefault="00C3090B" w:rsidP="006C48EA">
      <w:pPr>
        <w:spacing w:after="0" w:line="240" w:lineRule="auto"/>
        <w:rPr>
          <w:rFonts w:ascii="Arial" w:hAnsi="Arial" w:cs="Arial"/>
          <w:b/>
          <w:color w:val="000000"/>
        </w:rPr>
      </w:pPr>
    </w:p>
    <w:p w:rsidR="00C3090B" w:rsidRPr="00C3090B" w:rsidRDefault="00C3090B" w:rsidP="00C3090B">
      <w:pPr>
        <w:spacing w:after="0" w:line="240" w:lineRule="auto"/>
        <w:rPr>
          <w:rFonts w:ascii="Arial" w:hAnsi="Arial" w:cs="Arial"/>
          <w:color w:val="000000"/>
          <w:sz w:val="20"/>
          <w:szCs w:val="20"/>
        </w:rPr>
      </w:pPr>
      <w:r w:rsidRPr="00C3090B">
        <w:rPr>
          <w:rFonts w:ascii="Arial" w:hAnsi="Arial" w:cs="Arial"/>
          <w:b/>
          <w:sz w:val="24"/>
          <w:szCs w:val="24"/>
        </w:rPr>
        <w:t>Dropping the Class:</w:t>
      </w:r>
      <w:r w:rsidRPr="00C3090B">
        <w:rPr>
          <w:rFonts w:ascii="Arial" w:hAnsi="Arial" w:cs="Arial"/>
          <w:b/>
          <w:sz w:val="20"/>
        </w:rPr>
        <w:t xml:space="preserve">  </w:t>
      </w:r>
      <w:r w:rsidRPr="00C3090B">
        <w:rPr>
          <w:rFonts w:ascii="Arial" w:hAnsi="Arial" w:cs="Arial"/>
          <w:color w:val="000000"/>
          <w:sz w:val="20"/>
          <w:szCs w:val="20"/>
        </w:rPr>
        <w:t xml:space="preserve">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w:t>
      </w:r>
      <w:hyperlink r:id="rId11" w:history="1">
        <w:r w:rsidRPr="00C3090B">
          <w:rPr>
            <w:rStyle w:val="Hyperlink"/>
            <w:rFonts w:ascii="Arial" w:hAnsi="Arial" w:cs="Arial"/>
            <w:sz w:val="20"/>
            <w:szCs w:val="20"/>
          </w:rPr>
          <w:t>Office of the Registrar</w:t>
        </w:r>
      </w:hyperlink>
      <w:r w:rsidRPr="00C3090B">
        <w:rPr>
          <w:rFonts w:ascii="Arial" w:hAnsi="Arial" w:cs="Arial"/>
          <w:color w:val="000000"/>
          <w:sz w:val="20"/>
          <w:szCs w:val="20"/>
        </w:rPr>
        <w:t xml:space="preserve"> at 836-5520. See Academic Calendars for deadlines (</w:t>
      </w:r>
      <w:hyperlink r:id="rId12" w:history="1">
        <w:r w:rsidRPr="00C3090B">
          <w:rPr>
            <w:rStyle w:val="Hyperlink"/>
            <w:rFonts w:ascii="Arial" w:hAnsi="Arial" w:cs="Arial"/>
            <w:sz w:val="20"/>
            <w:szCs w:val="20"/>
          </w:rPr>
          <w:t>http://calendar.missouristate.edu/academic.aspx</w:t>
        </w:r>
      </w:hyperlink>
      <w:r w:rsidRPr="00C3090B">
        <w:rPr>
          <w:rFonts w:ascii="Arial" w:hAnsi="Arial" w:cs="Arial"/>
          <w:color w:val="000000"/>
          <w:sz w:val="20"/>
          <w:szCs w:val="20"/>
        </w:rPr>
        <w:t>).</w:t>
      </w:r>
    </w:p>
    <w:p w:rsidR="00C3090B" w:rsidRPr="00C3090B" w:rsidRDefault="00C3090B" w:rsidP="00C3090B">
      <w:pPr>
        <w:spacing w:after="0" w:line="240" w:lineRule="auto"/>
        <w:rPr>
          <w:rFonts w:ascii="Arial" w:hAnsi="Arial" w:cs="Arial"/>
          <w:sz w:val="20"/>
          <w:szCs w:val="20"/>
        </w:rPr>
      </w:pPr>
    </w:p>
    <w:p w:rsidR="00C3090B" w:rsidRPr="00C3090B" w:rsidRDefault="00C3090B" w:rsidP="00C3090B">
      <w:pPr>
        <w:spacing w:after="80" w:line="240" w:lineRule="auto"/>
        <w:jc w:val="center"/>
        <w:rPr>
          <w:rFonts w:ascii="Arial" w:hAnsi="Arial" w:cs="Arial"/>
          <w:b/>
          <w:sz w:val="20"/>
          <w:szCs w:val="20"/>
        </w:rPr>
      </w:pPr>
      <w:r w:rsidRPr="00C3090B">
        <w:rPr>
          <w:rFonts w:ascii="Arial" w:hAnsi="Arial" w:cs="Arial"/>
          <w:b/>
          <w:sz w:val="20"/>
          <w:szCs w:val="20"/>
        </w:rPr>
        <w:t>If you are considering dropping the class, please be sure to make an appointment to meet with me, so that I give you the appropriate grade (W or an F).</w:t>
      </w:r>
    </w:p>
    <w:p w:rsidR="00C3090B" w:rsidRPr="00C3090B" w:rsidRDefault="00C3090B" w:rsidP="00C3090B">
      <w:pPr>
        <w:spacing w:after="0" w:line="240" w:lineRule="auto"/>
        <w:ind w:left="720"/>
        <w:jc w:val="center"/>
        <w:rPr>
          <w:rFonts w:ascii="Arial" w:hAnsi="Arial" w:cs="Arial"/>
          <w:sz w:val="20"/>
          <w:szCs w:val="20"/>
        </w:rPr>
      </w:pPr>
      <w:r w:rsidRPr="00C3090B">
        <w:rPr>
          <w:rFonts w:ascii="Arial" w:hAnsi="Arial" w:cs="Arial"/>
          <w:b/>
          <w:bCs/>
          <w:color w:val="000000"/>
          <w:sz w:val="20"/>
          <w:szCs w:val="20"/>
        </w:rPr>
        <w:t xml:space="preserve">Last day to drop the course with “W” Grade is </w:t>
      </w:r>
      <w:r>
        <w:rPr>
          <w:rFonts w:ascii="Arial" w:hAnsi="Arial" w:cs="Arial"/>
          <w:b/>
          <w:bCs/>
          <w:color w:val="000000"/>
          <w:sz w:val="20"/>
          <w:szCs w:val="20"/>
        </w:rPr>
        <w:t xml:space="preserve">April </w:t>
      </w:r>
      <w:r w:rsidR="00E61447">
        <w:rPr>
          <w:rFonts w:ascii="Arial" w:hAnsi="Arial" w:cs="Arial"/>
          <w:b/>
          <w:bCs/>
          <w:color w:val="000000"/>
          <w:sz w:val="20"/>
          <w:szCs w:val="20"/>
        </w:rPr>
        <w:t>12</w:t>
      </w:r>
      <w:r>
        <w:rPr>
          <w:rFonts w:ascii="Arial" w:hAnsi="Arial" w:cs="Arial"/>
          <w:b/>
          <w:bCs/>
          <w:color w:val="000000"/>
          <w:sz w:val="20"/>
          <w:szCs w:val="20"/>
        </w:rPr>
        <w:t>, 201</w:t>
      </w:r>
      <w:r w:rsidR="00E61447">
        <w:rPr>
          <w:rFonts w:ascii="Arial" w:hAnsi="Arial" w:cs="Arial"/>
          <w:b/>
          <w:bCs/>
          <w:color w:val="000000"/>
          <w:sz w:val="20"/>
          <w:szCs w:val="20"/>
        </w:rPr>
        <w:t>3</w:t>
      </w:r>
    </w:p>
    <w:p w:rsidR="00C3090B" w:rsidRPr="00C3090B" w:rsidRDefault="00C3090B" w:rsidP="00C3090B">
      <w:pPr>
        <w:spacing w:after="0" w:line="240" w:lineRule="auto"/>
        <w:ind w:left="720"/>
        <w:jc w:val="center"/>
        <w:rPr>
          <w:rFonts w:ascii="Arial" w:hAnsi="Arial" w:cs="Arial"/>
          <w:sz w:val="18"/>
          <w:szCs w:val="20"/>
        </w:rPr>
      </w:pPr>
    </w:p>
    <w:p w:rsidR="00E61447" w:rsidRPr="00E61447" w:rsidRDefault="00E61447" w:rsidP="00E61447">
      <w:pPr>
        <w:spacing w:line="240" w:lineRule="auto"/>
        <w:rPr>
          <w:rFonts w:ascii="Arial" w:hAnsi="Arial" w:cs="Arial"/>
          <w:sz w:val="20"/>
          <w:szCs w:val="20"/>
        </w:rPr>
      </w:pPr>
      <w:r w:rsidRPr="00E61447">
        <w:rPr>
          <w:rFonts w:ascii="Arial" w:hAnsi="Arial" w:cs="Arial"/>
          <w:b/>
          <w:sz w:val="20"/>
          <w:szCs w:val="20"/>
        </w:rPr>
        <w:t xml:space="preserve">Refund Policy: </w:t>
      </w:r>
      <w:r w:rsidRPr="00E61447">
        <w:rPr>
          <w:rFonts w:ascii="Arial" w:hAnsi="Arial" w:cs="Arial"/>
          <w:sz w:val="20"/>
          <w:szCs w:val="20"/>
        </w:rPr>
        <w:t xml:space="preserve">You will receive a 100% refund for the course, and supplemental course fee if you drop/withdraw from the course by January 18, 2013. You will receive a 75% refund for the </w:t>
      </w:r>
      <w:proofErr w:type="gramStart"/>
      <w:r w:rsidRPr="00E61447">
        <w:rPr>
          <w:rFonts w:ascii="Arial" w:hAnsi="Arial" w:cs="Arial"/>
          <w:sz w:val="20"/>
          <w:szCs w:val="20"/>
        </w:rPr>
        <w:t>course  and</w:t>
      </w:r>
      <w:proofErr w:type="gramEnd"/>
      <w:r w:rsidRPr="00E61447">
        <w:rPr>
          <w:rFonts w:ascii="Arial" w:hAnsi="Arial" w:cs="Arial"/>
          <w:sz w:val="20"/>
          <w:szCs w:val="20"/>
        </w:rPr>
        <w:t xml:space="preserve"> supplemental course fee if you drop/withdraw from the course by </w:t>
      </w:r>
      <w:proofErr w:type="spellStart"/>
      <w:r w:rsidRPr="00E61447">
        <w:rPr>
          <w:rFonts w:ascii="Arial" w:hAnsi="Arial" w:cs="Arial"/>
          <w:sz w:val="20"/>
          <w:szCs w:val="20"/>
        </w:rPr>
        <w:t>Janurary</w:t>
      </w:r>
      <w:proofErr w:type="spellEnd"/>
      <w:r w:rsidRPr="00E61447">
        <w:rPr>
          <w:rFonts w:ascii="Arial" w:hAnsi="Arial" w:cs="Arial"/>
          <w:sz w:val="20"/>
          <w:szCs w:val="20"/>
        </w:rPr>
        <w:t xml:space="preserve"> 28, 2013.   You will receive 50% refund for the course and the supplemental course fee if you drop/withdraw from the course by February 11, 2013.  After February 11</w:t>
      </w:r>
      <w:r>
        <w:rPr>
          <w:rFonts w:ascii="Arial" w:hAnsi="Arial" w:cs="Arial"/>
          <w:sz w:val="20"/>
          <w:szCs w:val="20"/>
        </w:rPr>
        <w:t>, 2013</w:t>
      </w:r>
      <w:r w:rsidRPr="00E61447">
        <w:rPr>
          <w:rFonts w:ascii="Arial" w:hAnsi="Arial" w:cs="Arial"/>
          <w:sz w:val="20"/>
          <w:szCs w:val="20"/>
        </w:rPr>
        <w:t xml:space="preserve">, </w:t>
      </w:r>
      <w:r w:rsidRPr="00E61447">
        <w:rPr>
          <w:rFonts w:ascii="Arial" w:hAnsi="Arial" w:cs="Arial"/>
          <w:sz w:val="20"/>
          <w:szCs w:val="20"/>
          <w:u w:val="single"/>
        </w:rPr>
        <w:t>you will not receive a refund for the supplemental course fee ($0)</w:t>
      </w:r>
      <w:r w:rsidRPr="00E61447">
        <w:rPr>
          <w:rFonts w:ascii="Arial" w:hAnsi="Arial" w:cs="Arial"/>
          <w:sz w:val="20"/>
          <w:szCs w:val="20"/>
        </w:rPr>
        <w:t xml:space="preserve">, but you will receive a course refund as stated in the Academic Calendar for </w:t>
      </w:r>
      <w:proofErr w:type="gramStart"/>
      <w:r w:rsidRPr="00E61447">
        <w:rPr>
          <w:rFonts w:ascii="Arial" w:hAnsi="Arial" w:cs="Arial"/>
          <w:sz w:val="20"/>
          <w:szCs w:val="20"/>
        </w:rPr>
        <w:t>Spring</w:t>
      </w:r>
      <w:proofErr w:type="gramEnd"/>
      <w:r w:rsidRPr="00E61447">
        <w:rPr>
          <w:rFonts w:ascii="Arial" w:hAnsi="Arial" w:cs="Arial"/>
          <w:sz w:val="20"/>
          <w:szCs w:val="20"/>
        </w:rPr>
        <w:t xml:space="preserve"> 2013:  </w:t>
      </w:r>
      <w:hyperlink r:id="rId13" w:history="1">
        <w:r w:rsidRPr="00E61447">
          <w:rPr>
            <w:rStyle w:val="Hyperlink"/>
            <w:rFonts w:ascii="Arial" w:hAnsi="Arial" w:cs="Arial"/>
            <w:sz w:val="20"/>
            <w:szCs w:val="20"/>
          </w:rPr>
          <w:t>http://calendar.missouristate.edu/academic.aspx</w:t>
        </w:r>
      </w:hyperlink>
    </w:p>
    <w:p w:rsidR="00C3090B" w:rsidRPr="00C3090B" w:rsidRDefault="00C3090B" w:rsidP="00C3090B">
      <w:pPr>
        <w:spacing w:line="240" w:lineRule="auto"/>
        <w:rPr>
          <w:rFonts w:ascii="Arial" w:hAnsi="Arial" w:cs="Arial"/>
          <w:color w:val="000000"/>
        </w:rPr>
      </w:pPr>
      <w:r w:rsidRPr="00C3090B">
        <w:rPr>
          <w:rFonts w:ascii="Arial" w:hAnsi="Arial" w:cs="Arial"/>
          <w:b/>
          <w:sz w:val="24"/>
          <w:szCs w:val="24"/>
        </w:rPr>
        <w:t>Class Cancellation for Emergencies or Weather:</w:t>
      </w:r>
      <w:r w:rsidRPr="00C3090B">
        <w:rPr>
          <w:rFonts w:ascii="Arial" w:hAnsi="Arial" w:cs="Arial"/>
          <w:color w:val="000000"/>
        </w:rPr>
        <w:t xml:space="preserve"> </w:t>
      </w:r>
      <w:r w:rsidRPr="00C3090B">
        <w:rPr>
          <w:rFonts w:ascii="Arial" w:hAnsi="Arial" w:cs="Arial"/>
          <w:color w:val="000000"/>
          <w:sz w:val="20"/>
          <w:szCs w:val="20"/>
        </w:rPr>
        <w:t>The decision to close the University or to cancel classes will be announced to the news media prior to 6 am.  In the event that a scheduled exam is cancelled you should anticipate that the examination will take place at the next scheduled class period.</w:t>
      </w:r>
    </w:p>
    <w:p w:rsidR="006C48EA" w:rsidRPr="009F7AB3" w:rsidRDefault="006C48EA" w:rsidP="006C48EA">
      <w:pPr>
        <w:pStyle w:val="NormalWeb"/>
        <w:shd w:val="clear" w:color="auto" w:fill="FFFFFF"/>
        <w:spacing w:before="0" w:beforeAutospacing="0"/>
        <w:rPr>
          <w:rFonts w:ascii="Arial" w:hAnsi="Arial" w:cs="Arial"/>
          <w:color w:val="000000"/>
          <w:sz w:val="20"/>
          <w:szCs w:val="20"/>
        </w:rPr>
      </w:pPr>
      <w:r>
        <w:rPr>
          <w:rFonts w:ascii="Arial" w:hAnsi="Arial" w:cs="Arial"/>
          <w:b/>
        </w:rPr>
        <w:t xml:space="preserve">Nondiscrimination: </w:t>
      </w:r>
      <w:r w:rsidRPr="00771C61">
        <w:rPr>
          <w:rFonts w:ascii="Arial" w:hAnsi="Arial" w:cs="Arial"/>
          <w:color w:val="000000"/>
          <w:sz w:val="20"/>
          <w:szCs w:val="20"/>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14" w:history="1">
        <w:r w:rsidRPr="00771C61">
          <w:rPr>
            <w:rStyle w:val="Hyperlink"/>
            <w:rFonts w:ascii="Arial" w:hAnsi="Arial" w:cs="Arial"/>
            <w:sz w:val="20"/>
            <w:szCs w:val="20"/>
          </w:rPr>
          <w:t>Office for Equity and Diversity</w:t>
        </w:r>
      </w:hyperlink>
      <w:r w:rsidRPr="00771C61">
        <w:rPr>
          <w:rFonts w:ascii="Arial" w:hAnsi="Arial" w:cs="Arial"/>
          <w:color w:val="000000"/>
          <w:sz w:val="20"/>
          <w:szCs w:val="20"/>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5" w:history="1">
        <w:r w:rsidRPr="00771C61">
          <w:rPr>
            <w:rStyle w:val="Hyperlink"/>
            <w:rFonts w:ascii="Arial" w:hAnsi="Arial" w:cs="Arial"/>
            <w:sz w:val="20"/>
            <w:szCs w:val="20"/>
          </w:rPr>
          <w:t>www.missouristate.edu/equity</w:t>
        </w:r>
      </w:hyperlink>
      <w:r w:rsidRPr="00771C61">
        <w:rPr>
          <w:rFonts w:ascii="Arial" w:hAnsi="Arial" w:cs="Arial"/>
          <w:color w:val="000000"/>
          <w:sz w:val="20"/>
          <w:szCs w:val="20"/>
        </w:rPr>
        <w:t xml:space="preserve">/. </w:t>
      </w:r>
    </w:p>
    <w:p w:rsidR="006C48EA" w:rsidRPr="009F7AB3" w:rsidRDefault="006C48EA" w:rsidP="006C48EA">
      <w:pPr>
        <w:pStyle w:val="NormalWeb"/>
        <w:shd w:val="clear" w:color="auto" w:fill="FFFFFF"/>
        <w:rPr>
          <w:rFonts w:ascii="Arial" w:hAnsi="Arial" w:cs="Arial"/>
          <w:color w:val="000000"/>
          <w:sz w:val="20"/>
          <w:szCs w:val="20"/>
        </w:rPr>
      </w:pPr>
      <w:r>
        <w:rPr>
          <w:rFonts w:ascii="Arial" w:hAnsi="Arial" w:cs="Arial"/>
          <w:b/>
        </w:rPr>
        <w:t xml:space="preserve">Disability Accommodation: </w:t>
      </w:r>
      <w:r w:rsidRPr="00771C61">
        <w:rPr>
          <w:rFonts w:ascii="Arial" w:hAnsi="Arial" w:cs="Arial"/>
          <w:color w:val="000000"/>
          <w:sz w:val="20"/>
          <w:szCs w:val="20"/>
        </w:rPr>
        <w:t xml:space="preserve">To request academic accommodations for a disability, contact the Director of </w:t>
      </w:r>
      <w:hyperlink r:id="rId16" w:history="1">
        <w:r w:rsidRPr="00771C61">
          <w:rPr>
            <w:rStyle w:val="Hyperlink"/>
            <w:rFonts w:ascii="Arial" w:hAnsi="Arial" w:cs="Arial"/>
            <w:sz w:val="20"/>
            <w:szCs w:val="20"/>
          </w:rPr>
          <w:t>Disability Services</w:t>
        </w:r>
      </w:hyperlink>
      <w:r w:rsidRPr="00771C61">
        <w:rPr>
          <w:rFonts w:ascii="Arial" w:hAnsi="Arial" w:cs="Arial"/>
          <w:color w:val="000000"/>
          <w:sz w:val="20"/>
          <w:szCs w:val="20"/>
        </w:rPr>
        <w:t xml:space="preserve">, Plaster Student Union, Suite 405, (417) 836-4192 or (417) 836-6792 (TTY), </w:t>
      </w:r>
      <w:hyperlink r:id="rId17" w:history="1">
        <w:r w:rsidRPr="00771C61">
          <w:rPr>
            <w:rStyle w:val="Hyperlink"/>
            <w:rFonts w:ascii="Arial" w:hAnsi="Arial" w:cs="Arial"/>
            <w:sz w:val="20"/>
            <w:szCs w:val="20"/>
          </w:rPr>
          <w:t>www.missouristate.edu/disability</w:t>
        </w:r>
      </w:hyperlink>
      <w:r w:rsidRPr="00771C61">
        <w:rPr>
          <w:rFonts w:ascii="Arial" w:hAnsi="Arial" w:cs="Arial"/>
          <w:color w:val="000000"/>
          <w:sz w:val="20"/>
          <w:szCs w:val="20"/>
        </w:rPr>
        <w:t xml:space="preserve">.  Students are required to provide documentation of disability to Disability Services prior to receiving accommodations. Disability Services refers some types of accommodation requests to the </w:t>
      </w:r>
      <w:hyperlink r:id="rId18" w:history="1">
        <w:r w:rsidRPr="00771C61">
          <w:rPr>
            <w:rStyle w:val="Hyperlink"/>
            <w:rFonts w:ascii="Arial" w:hAnsi="Arial" w:cs="Arial"/>
            <w:sz w:val="20"/>
            <w:szCs w:val="20"/>
          </w:rPr>
          <w:t>Learning Diagnostic Clinic</w:t>
        </w:r>
      </w:hyperlink>
      <w:r w:rsidRPr="00771C61">
        <w:rPr>
          <w:rFonts w:ascii="Arial" w:hAnsi="Arial" w:cs="Arial"/>
          <w:color w:val="000000"/>
          <w:sz w:val="20"/>
          <w:szCs w:val="20"/>
        </w:rPr>
        <w:t xml:space="preserve">, which also provides diagnostic testing for learning and psychological disabilities. For information about testing, contact the Director of the </w:t>
      </w:r>
      <w:hyperlink r:id="rId19" w:history="1">
        <w:r w:rsidRPr="00771C61">
          <w:rPr>
            <w:rStyle w:val="Hyperlink"/>
            <w:rFonts w:ascii="Arial" w:hAnsi="Arial" w:cs="Arial"/>
            <w:sz w:val="20"/>
            <w:szCs w:val="20"/>
          </w:rPr>
          <w:t>Learning Diagnostic Clinic</w:t>
        </w:r>
      </w:hyperlink>
      <w:r w:rsidRPr="00771C61">
        <w:rPr>
          <w:rFonts w:ascii="Arial" w:hAnsi="Arial" w:cs="Arial"/>
          <w:color w:val="000000"/>
          <w:sz w:val="20"/>
          <w:szCs w:val="20"/>
        </w:rPr>
        <w:t xml:space="preserve">, (417) 836-4787, </w:t>
      </w:r>
      <w:hyperlink r:id="rId20" w:history="1">
        <w:r w:rsidRPr="00771C61">
          <w:rPr>
            <w:rStyle w:val="Hyperlink"/>
            <w:rFonts w:ascii="Arial" w:hAnsi="Arial" w:cs="Arial"/>
            <w:sz w:val="20"/>
            <w:szCs w:val="20"/>
          </w:rPr>
          <w:t>http://psychology.missouristate.edu/ldc</w:t>
        </w:r>
      </w:hyperlink>
      <w:r w:rsidRPr="00771C61">
        <w:rPr>
          <w:rFonts w:ascii="Arial" w:hAnsi="Arial" w:cs="Arial"/>
          <w:color w:val="000000"/>
          <w:sz w:val="20"/>
          <w:szCs w:val="20"/>
        </w:rPr>
        <w:t xml:space="preserve">. </w:t>
      </w:r>
    </w:p>
    <w:p w:rsidR="006C48EA" w:rsidRDefault="006C48EA" w:rsidP="006C48EA">
      <w:pPr>
        <w:spacing w:line="240" w:lineRule="auto"/>
        <w:rPr>
          <w:rFonts w:ascii="Arial" w:hAnsi="Arial" w:cs="Arial"/>
          <w:sz w:val="20"/>
          <w:szCs w:val="20"/>
        </w:rPr>
      </w:pPr>
      <w:r>
        <w:rPr>
          <w:rFonts w:ascii="Arial" w:hAnsi="Arial" w:cs="Arial"/>
          <w:b/>
          <w:sz w:val="24"/>
          <w:szCs w:val="24"/>
        </w:rPr>
        <w:t xml:space="preserve">Makeup Policies:  </w:t>
      </w:r>
      <w:r>
        <w:rPr>
          <w:rFonts w:ascii="Arial" w:hAnsi="Arial" w:cs="Arial"/>
          <w:sz w:val="20"/>
          <w:szCs w:val="20"/>
        </w:rPr>
        <w:t>Make-</w:t>
      </w:r>
      <w:r w:rsidRPr="00071776">
        <w:rPr>
          <w:rFonts w:ascii="Arial" w:hAnsi="Arial" w:cs="Arial"/>
          <w:sz w:val="20"/>
          <w:szCs w:val="20"/>
        </w:rPr>
        <w:t xml:space="preserve">up exams </w:t>
      </w:r>
      <w:r>
        <w:rPr>
          <w:rFonts w:ascii="Arial" w:hAnsi="Arial" w:cs="Arial"/>
          <w:sz w:val="20"/>
          <w:szCs w:val="20"/>
        </w:rPr>
        <w:t xml:space="preserve">are NOT allowed </w:t>
      </w:r>
      <w:r w:rsidRPr="001D3227">
        <w:rPr>
          <w:rFonts w:ascii="Arial" w:hAnsi="Arial" w:cs="Arial"/>
          <w:b/>
          <w:sz w:val="20"/>
          <w:szCs w:val="20"/>
        </w:rPr>
        <w:t>UNLESS</w:t>
      </w:r>
      <w:r w:rsidRPr="00071776">
        <w:rPr>
          <w:rFonts w:ascii="Arial" w:hAnsi="Arial" w:cs="Arial"/>
          <w:sz w:val="20"/>
          <w:szCs w:val="20"/>
        </w:rPr>
        <w:t xml:space="preserve"> you are missing the exam for a</w:t>
      </w:r>
      <w:r w:rsidRPr="001D3227">
        <w:rPr>
          <w:rFonts w:ascii="Arial" w:hAnsi="Arial" w:cs="Arial"/>
          <w:b/>
          <w:sz w:val="20"/>
          <w:szCs w:val="20"/>
        </w:rPr>
        <w:t xml:space="preserve"> school sponsored event </w:t>
      </w:r>
      <w:r w:rsidRPr="00071776">
        <w:rPr>
          <w:rFonts w:ascii="Arial" w:hAnsi="Arial" w:cs="Arial"/>
          <w:sz w:val="20"/>
          <w:szCs w:val="20"/>
        </w:rPr>
        <w:t>(</w:t>
      </w:r>
      <w:r>
        <w:rPr>
          <w:rFonts w:ascii="Arial" w:hAnsi="Arial" w:cs="Arial"/>
          <w:sz w:val="20"/>
          <w:szCs w:val="20"/>
        </w:rPr>
        <w:t>please provide</w:t>
      </w:r>
      <w:r w:rsidRPr="00071776">
        <w:rPr>
          <w:rFonts w:ascii="Arial" w:hAnsi="Arial" w:cs="Arial"/>
          <w:sz w:val="20"/>
          <w:szCs w:val="20"/>
        </w:rPr>
        <w:t xml:space="preserve"> documentation at the beginning of the semester).  </w:t>
      </w:r>
      <w:r>
        <w:rPr>
          <w:rFonts w:ascii="Arial" w:hAnsi="Arial" w:cs="Arial"/>
          <w:sz w:val="20"/>
          <w:szCs w:val="20"/>
        </w:rPr>
        <w:t xml:space="preserve">If you are missing class for a school sponsored event, please notify the </w:t>
      </w:r>
      <w:r w:rsidRPr="006C48EA">
        <w:rPr>
          <w:rFonts w:ascii="Arial" w:hAnsi="Arial" w:cs="Arial"/>
          <w:b/>
          <w:sz w:val="20"/>
          <w:szCs w:val="20"/>
        </w:rPr>
        <w:t>lab instructor</w:t>
      </w:r>
      <w:r>
        <w:rPr>
          <w:rFonts w:ascii="Arial" w:hAnsi="Arial" w:cs="Arial"/>
          <w:sz w:val="20"/>
          <w:szCs w:val="20"/>
        </w:rPr>
        <w:t xml:space="preserve"> before the absence so that any necessary arrangements can be made.  </w:t>
      </w:r>
      <w:r w:rsidRPr="00071776">
        <w:rPr>
          <w:rFonts w:ascii="Arial" w:hAnsi="Arial" w:cs="Arial"/>
          <w:sz w:val="20"/>
          <w:szCs w:val="20"/>
        </w:rPr>
        <w:t>If you have an extenuating circumstance</w:t>
      </w:r>
      <w:r>
        <w:rPr>
          <w:rFonts w:ascii="Arial" w:hAnsi="Arial" w:cs="Arial"/>
          <w:sz w:val="20"/>
          <w:szCs w:val="20"/>
        </w:rPr>
        <w:t xml:space="preserve"> (emergency surgery, ruptured appendix, hospitalization, etc)</w:t>
      </w:r>
      <w:r w:rsidRPr="00071776">
        <w:rPr>
          <w:rFonts w:ascii="Arial" w:hAnsi="Arial" w:cs="Arial"/>
          <w:sz w:val="20"/>
          <w:szCs w:val="20"/>
        </w:rPr>
        <w:t xml:space="preserve"> you must send an email to </w:t>
      </w:r>
      <w:r>
        <w:rPr>
          <w:rFonts w:ascii="Arial" w:hAnsi="Arial" w:cs="Arial"/>
          <w:sz w:val="20"/>
          <w:szCs w:val="20"/>
        </w:rPr>
        <w:t xml:space="preserve">the </w:t>
      </w:r>
      <w:r>
        <w:rPr>
          <w:rFonts w:ascii="Arial" w:hAnsi="Arial" w:cs="Arial"/>
          <w:b/>
          <w:sz w:val="20"/>
          <w:szCs w:val="20"/>
        </w:rPr>
        <w:t>lab instructor</w:t>
      </w:r>
      <w:r w:rsidRPr="00071776">
        <w:rPr>
          <w:rFonts w:ascii="Arial" w:hAnsi="Arial" w:cs="Arial"/>
          <w:sz w:val="20"/>
          <w:szCs w:val="20"/>
        </w:rPr>
        <w:t xml:space="preserve"> at least 24 hours prior to the</w:t>
      </w:r>
      <w:r>
        <w:rPr>
          <w:rFonts w:ascii="Arial" w:hAnsi="Arial" w:cs="Arial"/>
          <w:sz w:val="20"/>
          <w:szCs w:val="20"/>
        </w:rPr>
        <w:t xml:space="preserve"> exam date/time, at which time he/she</w:t>
      </w:r>
      <w:r w:rsidRPr="00071776">
        <w:rPr>
          <w:rFonts w:ascii="Arial" w:hAnsi="Arial" w:cs="Arial"/>
          <w:sz w:val="20"/>
          <w:szCs w:val="20"/>
        </w:rPr>
        <w:t xml:space="preserve"> will determine whether or n</w:t>
      </w:r>
      <w:r>
        <w:rPr>
          <w:rFonts w:ascii="Arial" w:hAnsi="Arial" w:cs="Arial"/>
          <w:sz w:val="20"/>
          <w:szCs w:val="20"/>
        </w:rPr>
        <w:t xml:space="preserve">ot a make-up will be granted.  The </w:t>
      </w:r>
      <w:r w:rsidRPr="006C48EA">
        <w:rPr>
          <w:rFonts w:ascii="Arial" w:hAnsi="Arial" w:cs="Arial"/>
          <w:b/>
          <w:sz w:val="20"/>
          <w:szCs w:val="20"/>
        </w:rPr>
        <w:t>lab instructor</w:t>
      </w:r>
      <w:r w:rsidRPr="00071776">
        <w:rPr>
          <w:rFonts w:ascii="Arial" w:hAnsi="Arial" w:cs="Arial"/>
          <w:sz w:val="20"/>
          <w:szCs w:val="20"/>
        </w:rPr>
        <w:t xml:space="preserve"> may also require written documentation for your excuse.</w:t>
      </w:r>
      <w:r>
        <w:rPr>
          <w:rFonts w:ascii="Arial" w:hAnsi="Arial" w:cs="Arial"/>
          <w:sz w:val="20"/>
          <w:szCs w:val="20"/>
        </w:rPr>
        <w:t xml:space="preserve">  Do NOT assume that a makeup will be granted, as it is at the discretion of the </w:t>
      </w:r>
      <w:r w:rsidRPr="006C48EA">
        <w:rPr>
          <w:rFonts w:ascii="Arial" w:hAnsi="Arial" w:cs="Arial"/>
          <w:b/>
          <w:sz w:val="20"/>
          <w:szCs w:val="20"/>
        </w:rPr>
        <w:t>lab instructor</w:t>
      </w:r>
      <w:r>
        <w:rPr>
          <w:rFonts w:ascii="Arial" w:hAnsi="Arial" w:cs="Arial"/>
          <w:sz w:val="20"/>
          <w:szCs w:val="20"/>
        </w:rPr>
        <w:t>.</w:t>
      </w:r>
    </w:p>
    <w:p w:rsidR="003C4300" w:rsidRPr="003C4300" w:rsidRDefault="006C48EA" w:rsidP="003C4300">
      <w:pPr>
        <w:spacing w:line="240" w:lineRule="auto"/>
        <w:rPr>
          <w:rFonts w:ascii="Arial" w:hAnsi="Arial" w:cs="Arial"/>
          <w:sz w:val="20"/>
          <w:szCs w:val="20"/>
        </w:rPr>
      </w:pPr>
      <w:r w:rsidRPr="00071776">
        <w:rPr>
          <w:rFonts w:ascii="Arial" w:hAnsi="Arial" w:cs="Arial"/>
          <w:b/>
        </w:rPr>
        <w:t>Late Assignments:</w:t>
      </w:r>
      <w:r>
        <w:rPr>
          <w:rFonts w:ascii="Arial" w:hAnsi="Arial" w:cs="Arial"/>
          <w:sz w:val="24"/>
          <w:szCs w:val="24"/>
        </w:rPr>
        <w:t xml:space="preserve">  </w:t>
      </w:r>
      <w:r>
        <w:rPr>
          <w:rFonts w:ascii="Arial" w:hAnsi="Arial" w:cs="Arial"/>
          <w:sz w:val="20"/>
          <w:szCs w:val="20"/>
        </w:rPr>
        <w:t xml:space="preserve">The </w:t>
      </w:r>
      <w:r>
        <w:rPr>
          <w:rFonts w:ascii="Arial" w:hAnsi="Arial" w:cs="Arial"/>
          <w:b/>
          <w:sz w:val="20"/>
          <w:szCs w:val="20"/>
        </w:rPr>
        <w:t>lab instructor</w:t>
      </w:r>
      <w:r>
        <w:rPr>
          <w:rFonts w:ascii="Arial" w:hAnsi="Arial" w:cs="Arial"/>
          <w:sz w:val="20"/>
          <w:szCs w:val="20"/>
        </w:rPr>
        <w:t xml:space="preserve"> will</w:t>
      </w:r>
      <w:r w:rsidRPr="00071776">
        <w:rPr>
          <w:rFonts w:ascii="Arial" w:hAnsi="Arial" w:cs="Arial"/>
          <w:sz w:val="20"/>
          <w:szCs w:val="20"/>
        </w:rPr>
        <w:t xml:space="preserve"> accept late work (i.e. work turned in after the due date</w:t>
      </w:r>
      <w:r>
        <w:rPr>
          <w:rFonts w:ascii="Arial" w:hAnsi="Arial" w:cs="Arial"/>
          <w:sz w:val="20"/>
          <w:szCs w:val="20"/>
        </w:rPr>
        <w:t>/time</w:t>
      </w:r>
      <w:r w:rsidRPr="00071776">
        <w:rPr>
          <w:rFonts w:ascii="Arial" w:hAnsi="Arial" w:cs="Arial"/>
          <w:sz w:val="20"/>
          <w:szCs w:val="20"/>
        </w:rPr>
        <w:t xml:space="preserve">) </w:t>
      </w:r>
      <w:r>
        <w:rPr>
          <w:rFonts w:ascii="Arial" w:hAnsi="Arial" w:cs="Arial"/>
          <w:sz w:val="20"/>
          <w:szCs w:val="20"/>
        </w:rPr>
        <w:t xml:space="preserve">for </w:t>
      </w:r>
      <w:r w:rsidR="001D3227">
        <w:rPr>
          <w:rFonts w:ascii="Arial" w:hAnsi="Arial" w:cs="Arial"/>
          <w:sz w:val="20"/>
          <w:szCs w:val="20"/>
        </w:rPr>
        <w:t>the</w:t>
      </w:r>
      <w:r w:rsidR="006561F9">
        <w:rPr>
          <w:rFonts w:ascii="Arial" w:hAnsi="Arial" w:cs="Arial"/>
          <w:sz w:val="20"/>
          <w:szCs w:val="20"/>
        </w:rPr>
        <w:t xml:space="preserve"> </w:t>
      </w:r>
      <w:r w:rsidRPr="00071776">
        <w:rPr>
          <w:rFonts w:ascii="Arial" w:hAnsi="Arial" w:cs="Arial"/>
          <w:sz w:val="20"/>
          <w:szCs w:val="20"/>
        </w:rPr>
        <w:t>lab report</w:t>
      </w:r>
      <w:r w:rsidR="001D3227">
        <w:rPr>
          <w:rFonts w:ascii="Arial" w:hAnsi="Arial" w:cs="Arial"/>
          <w:sz w:val="20"/>
          <w:szCs w:val="20"/>
        </w:rPr>
        <w:t xml:space="preserve"> and post-lab assignments</w:t>
      </w:r>
      <w:r w:rsidRPr="00071776">
        <w:rPr>
          <w:rFonts w:ascii="Arial" w:hAnsi="Arial" w:cs="Arial"/>
          <w:sz w:val="20"/>
          <w:szCs w:val="20"/>
        </w:rPr>
        <w:t xml:space="preserve">, but will deduct </w:t>
      </w:r>
      <w:r w:rsidRPr="003C4300">
        <w:rPr>
          <w:rFonts w:ascii="Arial" w:hAnsi="Arial" w:cs="Arial"/>
          <w:b/>
          <w:sz w:val="20"/>
          <w:szCs w:val="20"/>
        </w:rPr>
        <w:t>25%</w:t>
      </w:r>
      <w:r w:rsidRPr="00071776">
        <w:rPr>
          <w:rFonts w:ascii="Arial" w:hAnsi="Arial" w:cs="Arial"/>
          <w:sz w:val="20"/>
          <w:szCs w:val="20"/>
        </w:rPr>
        <w:t xml:space="preserve"> of the point value for each day </w:t>
      </w:r>
      <w:r>
        <w:rPr>
          <w:rFonts w:ascii="Arial" w:hAnsi="Arial" w:cs="Arial"/>
          <w:sz w:val="20"/>
          <w:szCs w:val="20"/>
        </w:rPr>
        <w:lastRenderedPageBreak/>
        <w:t>that it is late</w:t>
      </w:r>
      <w:r w:rsidRPr="00071776">
        <w:rPr>
          <w:rFonts w:ascii="Arial" w:hAnsi="Arial" w:cs="Arial"/>
          <w:sz w:val="20"/>
          <w:szCs w:val="20"/>
        </w:rPr>
        <w:t xml:space="preserve"> (after 4 days the maximum point value is zero).  </w:t>
      </w:r>
      <w:r w:rsidRPr="002665BB">
        <w:rPr>
          <w:rFonts w:ascii="Arial" w:hAnsi="Arial" w:cs="Arial"/>
          <w:b/>
          <w:sz w:val="20"/>
          <w:szCs w:val="20"/>
        </w:rPr>
        <w:t>All</w:t>
      </w:r>
      <w:r>
        <w:rPr>
          <w:rFonts w:ascii="Arial" w:hAnsi="Arial" w:cs="Arial"/>
          <w:sz w:val="20"/>
          <w:szCs w:val="20"/>
        </w:rPr>
        <w:t xml:space="preserve"> days of the week are included in the late policy (Sunday through Saturday).  </w:t>
      </w:r>
      <w:r w:rsidRPr="00071776">
        <w:rPr>
          <w:rFonts w:ascii="Arial" w:hAnsi="Arial" w:cs="Arial"/>
          <w:sz w:val="20"/>
          <w:szCs w:val="20"/>
        </w:rPr>
        <w:t xml:space="preserve">This </w:t>
      </w:r>
      <w:r w:rsidRPr="00071776">
        <w:rPr>
          <w:rFonts w:ascii="Arial" w:hAnsi="Arial" w:cs="Arial"/>
          <w:b/>
          <w:sz w:val="20"/>
          <w:szCs w:val="20"/>
          <w:u w:val="single"/>
        </w:rPr>
        <w:t>does not include</w:t>
      </w:r>
      <w:r w:rsidRPr="00071776">
        <w:rPr>
          <w:rFonts w:ascii="Arial" w:hAnsi="Arial" w:cs="Arial"/>
          <w:sz w:val="20"/>
          <w:szCs w:val="20"/>
        </w:rPr>
        <w:t xml:space="preserve"> </w:t>
      </w:r>
      <w:r w:rsidR="003C4300">
        <w:rPr>
          <w:rFonts w:ascii="Arial" w:hAnsi="Arial" w:cs="Arial"/>
          <w:sz w:val="20"/>
          <w:szCs w:val="20"/>
        </w:rPr>
        <w:t xml:space="preserve">lab </w:t>
      </w:r>
      <w:r w:rsidR="001D3227">
        <w:rPr>
          <w:rFonts w:ascii="Arial" w:hAnsi="Arial" w:cs="Arial"/>
          <w:sz w:val="20"/>
          <w:szCs w:val="20"/>
        </w:rPr>
        <w:t xml:space="preserve">exams, </w:t>
      </w:r>
      <w:r w:rsidR="00E61447">
        <w:rPr>
          <w:rFonts w:ascii="Arial" w:hAnsi="Arial" w:cs="Arial"/>
          <w:sz w:val="20"/>
          <w:szCs w:val="20"/>
        </w:rPr>
        <w:t xml:space="preserve">quizzes, </w:t>
      </w:r>
      <w:r w:rsidR="001D3227">
        <w:rPr>
          <w:rFonts w:ascii="Arial" w:hAnsi="Arial" w:cs="Arial"/>
          <w:sz w:val="20"/>
          <w:szCs w:val="20"/>
        </w:rPr>
        <w:t>or pre-lab assignments.</w:t>
      </w:r>
    </w:p>
    <w:p w:rsidR="004E7F72" w:rsidRDefault="004E7F72" w:rsidP="004E7F72">
      <w:pPr>
        <w:spacing w:after="0"/>
        <w:rPr>
          <w:rFonts w:ascii="Arial" w:hAnsi="Arial" w:cs="Arial"/>
          <w:b/>
          <w:sz w:val="24"/>
          <w:szCs w:val="24"/>
        </w:rPr>
      </w:pPr>
      <w:r>
        <w:rPr>
          <w:rFonts w:ascii="Arial" w:hAnsi="Arial" w:cs="Arial"/>
          <w:b/>
          <w:sz w:val="24"/>
          <w:szCs w:val="24"/>
        </w:rPr>
        <w:t>BMS 110 Course Grade:</w:t>
      </w:r>
    </w:p>
    <w:p w:rsidR="004E7F72" w:rsidRPr="00D348EC" w:rsidRDefault="00C3090B" w:rsidP="00FD7879">
      <w:pPr>
        <w:rPr>
          <w:rFonts w:ascii="Arial" w:hAnsi="Arial" w:cs="Arial"/>
          <w:sz w:val="20"/>
          <w:szCs w:val="20"/>
        </w:rPr>
      </w:pPr>
      <w:r>
        <w:rPr>
          <w:rFonts w:ascii="Arial" w:hAnsi="Arial" w:cs="Arial"/>
          <w:sz w:val="20"/>
          <w:szCs w:val="20"/>
        </w:rPr>
        <w:t xml:space="preserve">This course participates in the </w:t>
      </w:r>
      <w:proofErr w:type="spellStart"/>
      <w:r>
        <w:rPr>
          <w:rFonts w:ascii="Arial" w:hAnsi="Arial" w:cs="Arial"/>
          <w:sz w:val="20"/>
          <w:szCs w:val="20"/>
        </w:rPr>
        <w:t>Univeristy</w:t>
      </w:r>
      <w:proofErr w:type="spellEnd"/>
      <w:r>
        <w:rPr>
          <w:rFonts w:ascii="Arial" w:hAnsi="Arial" w:cs="Arial"/>
          <w:sz w:val="20"/>
          <w:szCs w:val="20"/>
        </w:rPr>
        <w:t xml:space="preserve"> Plus/Minus Grading system: </w:t>
      </w:r>
      <w:hyperlink r:id="rId21" w:history="1">
        <w:r w:rsidRPr="009241BC">
          <w:rPr>
            <w:rStyle w:val="Hyperlink"/>
            <w:rFonts w:ascii="Arial" w:hAnsi="Arial" w:cs="Arial"/>
            <w:sz w:val="20"/>
            <w:szCs w:val="20"/>
          </w:rPr>
          <w:t>http://www.missouristate.edu/registrar/grades.htm</w:t>
        </w:r>
      </w:hyperlink>
      <w:r>
        <w:rPr>
          <w:rFonts w:ascii="Arial" w:hAnsi="Arial" w:cs="Arial"/>
          <w:sz w:val="20"/>
          <w:szCs w:val="20"/>
        </w:rPr>
        <w:t>. Your total lab points will be added to your lecture points for your total course grade.</w:t>
      </w:r>
    </w:p>
    <w:p w:rsidR="000E202E" w:rsidRDefault="009A50C3" w:rsidP="000E202E">
      <w:pPr>
        <w:spacing w:after="0"/>
        <w:rPr>
          <w:rFonts w:ascii="Arial" w:hAnsi="Arial" w:cs="Arial"/>
          <w:b/>
          <w:sz w:val="24"/>
          <w:szCs w:val="24"/>
        </w:rPr>
      </w:pPr>
      <w:r>
        <w:rPr>
          <w:rFonts w:ascii="Arial" w:hAnsi="Arial" w:cs="Arial"/>
          <w:b/>
          <w:sz w:val="24"/>
          <w:szCs w:val="24"/>
        </w:rPr>
        <w:t xml:space="preserve">BMS </w:t>
      </w:r>
      <w:r w:rsidR="000E202E">
        <w:rPr>
          <w:rFonts w:ascii="Arial" w:hAnsi="Arial" w:cs="Arial"/>
          <w:b/>
          <w:sz w:val="24"/>
          <w:szCs w:val="24"/>
        </w:rPr>
        <w:t>111 Course Grade:</w:t>
      </w:r>
    </w:p>
    <w:p w:rsidR="00EA61A1" w:rsidRPr="00D348EC" w:rsidRDefault="000E202E" w:rsidP="004E7F72">
      <w:pPr>
        <w:spacing w:after="0"/>
        <w:rPr>
          <w:rFonts w:ascii="Arial" w:hAnsi="Arial" w:cs="Arial"/>
          <w:sz w:val="20"/>
          <w:szCs w:val="20"/>
        </w:rPr>
      </w:pPr>
      <w:r w:rsidRPr="00D348EC">
        <w:rPr>
          <w:rFonts w:ascii="Arial" w:hAnsi="Arial" w:cs="Arial"/>
          <w:sz w:val="20"/>
          <w:szCs w:val="20"/>
        </w:rPr>
        <w:t xml:space="preserve">This course participates in the University Plus/Minus Grading system: </w:t>
      </w:r>
      <w:hyperlink r:id="rId22" w:history="1">
        <w:r w:rsidRPr="00D348EC">
          <w:rPr>
            <w:rStyle w:val="Hyperlink"/>
            <w:rFonts w:ascii="Arial" w:hAnsi="Arial" w:cs="Arial"/>
            <w:sz w:val="20"/>
            <w:szCs w:val="20"/>
          </w:rPr>
          <w:t>http://www.missouristate.edu/registrar/grades.html</w:t>
        </w:r>
      </w:hyperlink>
      <w:r w:rsidR="009A50C3" w:rsidRPr="00D348EC">
        <w:rPr>
          <w:sz w:val="20"/>
          <w:szCs w:val="20"/>
        </w:rPr>
        <w:t xml:space="preserve">. </w:t>
      </w:r>
      <w:r w:rsidR="009A50C3" w:rsidRPr="00D348EC">
        <w:rPr>
          <w:rFonts w:ascii="Arial" w:hAnsi="Arial" w:cs="Arial"/>
          <w:sz w:val="20"/>
          <w:szCs w:val="20"/>
        </w:rPr>
        <w:t>There will be no rounding, and under no circumstances will a student be allowed to complete extra work/extra credit to achieve a higher grade.  If you are taking this course as a pre-requisite for another course (i.e. BMS 231, BMS 307), then you will need to</w:t>
      </w:r>
      <w:r w:rsidR="000613F3" w:rsidRPr="00D348EC">
        <w:rPr>
          <w:rFonts w:ascii="Arial" w:hAnsi="Arial" w:cs="Arial"/>
          <w:sz w:val="20"/>
          <w:szCs w:val="20"/>
        </w:rPr>
        <w:t xml:space="preserve"> a</w:t>
      </w:r>
      <w:r w:rsidR="007E13E0" w:rsidRPr="00D348EC">
        <w:rPr>
          <w:rFonts w:ascii="Arial" w:hAnsi="Arial" w:cs="Arial"/>
          <w:sz w:val="20"/>
          <w:szCs w:val="20"/>
        </w:rPr>
        <w:t>chieve at least a C grade (</w:t>
      </w:r>
      <w:r w:rsidR="00EE1F71">
        <w:rPr>
          <w:rFonts w:ascii="Arial" w:hAnsi="Arial" w:cs="Arial"/>
          <w:sz w:val="20"/>
          <w:szCs w:val="20"/>
        </w:rPr>
        <w:t>174</w:t>
      </w:r>
      <w:r w:rsidR="009A50C3" w:rsidRPr="00D348EC">
        <w:rPr>
          <w:rFonts w:ascii="Arial" w:hAnsi="Arial" w:cs="Arial"/>
          <w:sz w:val="20"/>
          <w:szCs w:val="20"/>
        </w:rPr>
        <w:t xml:space="preserve"> points) or higher.</w:t>
      </w:r>
      <w:r w:rsidR="009A50C3" w:rsidRPr="00D348EC">
        <w:rPr>
          <w:sz w:val="20"/>
          <w:szCs w:val="20"/>
        </w:rPr>
        <w:t xml:space="preserve"> </w:t>
      </w:r>
      <w:r w:rsidRPr="00D348EC">
        <w:rPr>
          <w:rFonts w:ascii="Arial" w:hAnsi="Arial" w:cs="Arial"/>
          <w:sz w:val="20"/>
          <w:szCs w:val="20"/>
        </w:rPr>
        <w:t xml:space="preserve"> </w:t>
      </w:r>
    </w:p>
    <w:p w:rsidR="00FD7879" w:rsidRPr="004E7F72" w:rsidRDefault="00FD7879" w:rsidP="004E7F72">
      <w:pPr>
        <w:spacing w:after="0"/>
        <w:rPr>
          <w:rFonts w:ascii="Arial" w:hAnsi="Arial" w:cs="Arial"/>
        </w:rPr>
      </w:pPr>
    </w:p>
    <w:p w:rsidR="00991035" w:rsidRPr="002B7756" w:rsidRDefault="00991035" w:rsidP="00991035">
      <w:pPr>
        <w:rPr>
          <w:rFonts w:ascii="Arial" w:hAnsi="Arial" w:cs="Arial"/>
          <w:sz w:val="24"/>
          <w:szCs w:val="24"/>
        </w:rPr>
      </w:pPr>
      <w:r>
        <w:rPr>
          <w:rFonts w:ascii="Arial" w:hAnsi="Arial" w:cs="Arial"/>
          <w:b/>
          <w:sz w:val="24"/>
          <w:szCs w:val="24"/>
        </w:rPr>
        <w:t>Lab Grading:</w:t>
      </w:r>
    </w:p>
    <w:p w:rsidR="00991035" w:rsidRPr="006561F9" w:rsidRDefault="00991035" w:rsidP="00F80B4A">
      <w:pPr>
        <w:spacing w:after="0" w:line="360" w:lineRule="auto"/>
        <w:rPr>
          <w:rFonts w:ascii="Arial" w:hAnsi="Arial" w:cs="Arial"/>
        </w:rPr>
      </w:pPr>
      <w:r w:rsidRPr="006561F9">
        <w:rPr>
          <w:rFonts w:ascii="Arial" w:hAnsi="Arial" w:cs="Arial"/>
        </w:rPr>
        <w:t>Exams (3 x 50 pt</w:t>
      </w:r>
      <w:proofErr w:type="gramStart"/>
      <w:r w:rsidRPr="006561F9">
        <w:rPr>
          <w:rFonts w:ascii="Arial" w:hAnsi="Arial" w:cs="Arial"/>
        </w:rPr>
        <w:t>)</w:t>
      </w:r>
      <w:r w:rsidR="003A324E" w:rsidRPr="006561F9">
        <w:rPr>
          <w:rFonts w:ascii="Arial" w:hAnsi="Arial" w:cs="Arial"/>
          <w:vertAlign w:val="superscript"/>
        </w:rPr>
        <w:t>1</w:t>
      </w:r>
      <w:proofErr w:type="gramEnd"/>
      <w:r w:rsidRPr="006561F9">
        <w:rPr>
          <w:rFonts w:ascii="Arial" w:hAnsi="Arial" w:cs="Arial"/>
        </w:rPr>
        <w:tab/>
      </w:r>
      <w:r w:rsidRPr="006561F9">
        <w:rPr>
          <w:rFonts w:ascii="Arial" w:hAnsi="Arial" w:cs="Arial"/>
        </w:rPr>
        <w:tab/>
      </w:r>
      <w:r w:rsidRPr="006561F9">
        <w:rPr>
          <w:rFonts w:ascii="Arial" w:hAnsi="Arial" w:cs="Arial"/>
        </w:rPr>
        <w:tab/>
        <w:t>150 pt</w:t>
      </w:r>
      <w:r w:rsidRPr="006561F9">
        <w:rPr>
          <w:rFonts w:ascii="Arial" w:hAnsi="Arial" w:cs="Arial"/>
        </w:rPr>
        <w:tab/>
      </w:r>
      <w:r w:rsidRPr="006561F9">
        <w:rPr>
          <w:rFonts w:ascii="Arial" w:hAnsi="Arial" w:cs="Arial"/>
        </w:rPr>
        <w:tab/>
      </w:r>
      <w:r w:rsidRPr="006561F9">
        <w:rPr>
          <w:rFonts w:ascii="Arial" w:hAnsi="Arial" w:cs="Arial"/>
        </w:rPr>
        <w:tab/>
      </w:r>
    </w:p>
    <w:p w:rsidR="00991035" w:rsidRPr="006561F9" w:rsidRDefault="001D3227" w:rsidP="00F80B4A">
      <w:pPr>
        <w:spacing w:after="0" w:line="360" w:lineRule="auto"/>
        <w:rPr>
          <w:rFonts w:ascii="Arial" w:hAnsi="Arial" w:cs="Arial"/>
        </w:rPr>
      </w:pPr>
      <w:r>
        <w:rPr>
          <w:rFonts w:ascii="Arial" w:hAnsi="Arial" w:cs="Arial"/>
        </w:rPr>
        <w:t>Lab Reports (2</w:t>
      </w:r>
      <w:r w:rsidR="00991035" w:rsidRPr="006561F9">
        <w:rPr>
          <w:rFonts w:ascii="Arial" w:hAnsi="Arial" w:cs="Arial"/>
        </w:rPr>
        <w:t xml:space="preserve"> x 25 pt</w:t>
      </w:r>
      <w:proofErr w:type="gramStart"/>
      <w:r w:rsidR="00991035" w:rsidRPr="006561F9">
        <w:rPr>
          <w:rFonts w:ascii="Arial" w:hAnsi="Arial" w:cs="Arial"/>
        </w:rPr>
        <w:t>)</w:t>
      </w:r>
      <w:r w:rsidR="000E202E" w:rsidRPr="006561F9">
        <w:rPr>
          <w:rFonts w:ascii="Arial" w:hAnsi="Arial" w:cs="Arial"/>
          <w:vertAlign w:val="superscript"/>
        </w:rPr>
        <w:t>2</w:t>
      </w:r>
      <w:proofErr w:type="gramEnd"/>
      <w:r>
        <w:rPr>
          <w:rFonts w:ascii="Arial" w:hAnsi="Arial" w:cs="Arial"/>
        </w:rPr>
        <w:tab/>
      </w:r>
      <w:r>
        <w:rPr>
          <w:rFonts w:ascii="Arial" w:hAnsi="Arial" w:cs="Arial"/>
        </w:rPr>
        <w:tab/>
      </w:r>
      <w:r w:rsidR="00C3090B">
        <w:rPr>
          <w:rFonts w:ascii="Arial" w:hAnsi="Arial" w:cs="Arial"/>
        </w:rPr>
        <w:t xml:space="preserve">  </w:t>
      </w:r>
      <w:r>
        <w:rPr>
          <w:rFonts w:ascii="Arial" w:hAnsi="Arial" w:cs="Arial"/>
        </w:rPr>
        <w:t>50</w:t>
      </w:r>
      <w:r w:rsidR="00991035" w:rsidRPr="006561F9">
        <w:rPr>
          <w:rFonts w:ascii="Arial" w:hAnsi="Arial" w:cs="Arial"/>
        </w:rPr>
        <w:t xml:space="preserve"> pt</w:t>
      </w:r>
      <w:r w:rsidR="00991035" w:rsidRPr="006561F9">
        <w:rPr>
          <w:rFonts w:ascii="Arial" w:hAnsi="Arial" w:cs="Arial"/>
        </w:rPr>
        <w:tab/>
      </w:r>
      <w:r w:rsidR="00991035" w:rsidRPr="006561F9">
        <w:rPr>
          <w:rFonts w:ascii="Arial" w:hAnsi="Arial" w:cs="Arial"/>
        </w:rPr>
        <w:tab/>
      </w:r>
      <w:r w:rsidR="00991035" w:rsidRPr="006561F9">
        <w:rPr>
          <w:rFonts w:ascii="Arial" w:hAnsi="Arial" w:cs="Arial"/>
        </w:rPr>
        <w:tab/>
      </w:r>
    </w:p>
    <w:p w:rsidR="00C3090B" w:rsidRPr="00C3090B" w:rsidRDefault="00991035" w:rsidP="007E13E0">
      <w:pPr>
        <w:spacing w:after="0" w:line="360" w:lineRule="auto"/>
        <w:rPr>
          <w:rFonts w:ascii="Arial" w:hAnsi="Arial" w:cs="Arial"/>
        </w:rPr>
      </w:pPr>
      <w:r w:rsidRPr="006561F9">
        <w:rPr>
          <w:rFonts w:ascii="Arial" w:hAnsi="Arial" w:cs="Arial"/>
        </w:rPr>
        <w:t>Pre-lab</w:t>
      </w:r>
      <w:r w:rsidR="00C3090B">
        <w:rPr>
          <w:rFonts w:ascii="Arial" w:hAnsi="Arial" w:cs="Arial"/>
          <w:vertAlign w:val="superscript"/>
        </w:rPr>
        <w:t xml:space="preserve"> </w:t>
      </w:r>
      <w:r w:rsidR="00631309">
        <w:rPr>
          <w:rFonts w:ascii="Arial" w:hAnsi="Arial" w:cs="Arial"/>
        </w:rPr>
        <w:t>(9</w:t>
      </w:r>
      <w:r w:rsidR="00C3090B">
        <w:rPr>
          <w:rFonts w:ascii="Arial" w:hAnsi="Arial" w:cs="Arial"/>
        </w:rPr>
        <w:t xml:space="preserve"> x 5</w:t>
      </w:r>
      <w:r w:rsidR="008246EF">
        <w:rPr>
          <w:rFonts w:ascii="Arial" w:hAnsi="Arial" w:cs="Arial"/>
        </w:rPr>
        <w:t xml:space="preserve"> </w:t>
      </w:r>
      <w:r w:rsidR="00C3090B">
        <w:rPr>
          <w:rFonts w:ascii="Arial" w:hAnsi="Arial" w:cs="Arial"/>
        </w:rPr>
        <w:t>pt)</w:t>
      </w:r>
      <w:r w:rsidR="00C3090B" w:rsidRPr="00C3090B">
        <w:rPr>
          <w:rFonts w:ascii="Arial" w:hAnsi="Arial" w:cs="Arial"/>
          <w:vertAlign w:val="superscript"/>
        </w:rPr>
        <w:t xml:space="preserve"> </w:t>
      </w:r>
      <w:r w:rsidR="00C3090B" w:rsidRPr="00641AD1">
        <w:rPr>
          <w:rFonts w:ascii="Arial" w:hAnsi="Arial" w:cs="Arial"/>
          <w:vertAlign w:val="superscript"/>
        </w:rPr>
        <w:t>3</w:t>
      </w:r>
      <w:r w:rsidR="00C3090B">
        <w:rPr>
          <w:rFonts w:ascii="Arial" w:hAnsi="Arial" w:cs="Arial"/>
          <w:vertAlign w:val="superscript"/>
        </w:rPr>
        <w:tab/>
      </w:r>
      <w:r w:rsidR="00C3090B">
        <w:rPr>
          <w:rFonts w:ascii="Arial" w:hAnsi="Arial" w:cs="Arial"/>
          <w:vertAlign w:val="superscript"/>
        </w:rPr>
        <w:tab/>
      </w:r>
      <w:r w:rsidR="00C3090B">
        <w:rPr>
          <w:rFonts w:ascii="Arial" w:hAnsi="Arial" w:cs="Arial"/>
          <w:vertAlign w:val="superscript"/>
        </w:rPr>
        <w:tab/>
        <w:t xml:space="preserve">   </w:t>
      </w:r>
      <w:r w:rsidR="00631309">
        <w:rPr>
          <w:rFonts w:ascii="Arial" w:hAnsi="Arial" w:cs="Arial"/>
        </w:rPr>
        <w:t>4</w:t>
      </w:r>
      <w:r w:rsidR="004A317E">
        <w:rPr>
          <w:rFonts w:ascii="Arial" w:hAnsi="Arial" w:cs="Arial"/>
        </w:rPr>
        <w:t>5</w:t>
      </w:r>
      <w:r w:rsidR="00C3090B">
        <w:rPr>
          <w:rFonts w:ascii="Arial" w:hAnsi="Arial" w:cs="Arial"/>
        </w:rPr>
        <w:t xml:space="preserve"> pt</w:t>
      </w:r>
    </w:p>
    <w:p w:rsidR="00C3090B" w:rsidRDefault="001D3227" w:rsidP="007E13E0">
      <w:pPr>
        <w:spacing w:after="0" w:line="360" w:lineRule="auto"/>
        <w:rPr>
          <w:rFonts w:ascii="Arial" w:hAnsi="Arial" w:cs="Arial"/>
        </w:rPr>
      </w:pPr>
      <w:r>
        <w:rPr>
          <w:rFonts w:ascii="Arial" w:hAnsi="Arial" w:cs="Arial"/>
        </w:rPr>
        <w:t>Post-Lab</w:t>
      </w:r>
      <w:r w:rsidR="00631309">
        <w:rPr>
          <w:rFonts w:ascii="Arial" w:hAnsi="Arial" w:cs="Arial"/>
        </w:rPr>
        <w:t xml:space="preserve"> (4</w:t>
      </w:r>
      <w:r w:rsidR="008246EF">
        <w:rPr>
          <w:rFonts w:ascii="Arial" w:hAnsi="Arial" w:cs="Arial"/>
        </w:rPr>
        <w:t xml:space="preserve"> x 10</w:t>
      </w:r>
      <w:r w:rsidR="00C3090B">
        <w:rPr>
          <w:rFonts w:ascii="Arial" w:hAnsi="Arial" w:cs="Arial"/>
        </w:rPr>
        <w:t xml:space="preserve"> pt</w:t>
      </w:r>
      <w:proofErr w:type="gramStart"/>
      <w:r w:rsidR="00C3090B">
        <w:rPr>
          <w:rFonts w:ascii="Arial" w:hAnsi="Arial" w:cs="Arial"/>
        </w:rPr>
        <w:t>)</w:t>
      </w:r>
      <w:r w:rsidR="00641AD1" w:rsidRPr="00641AD1">
        <w:rPr>
          <w:rFonts w:ascii="Arial" w:hAnsi="Arial" w:cs="Arial"/>
          <w:vertAlign w:val="superscript"/>
        </w:rPr>
        <w:t>4</w:t>
      </w:r>
      <w:proofErr w:type="gramEnd"/>
      <w:r w:rsidR="00C3090B">
        <w:rPr>
          <w:rFonts w:ascii="Arial" w:hAnsi="Arial" w:cs="Arial"/>
          <w:vertAlign w:val="superscript"/>
        </w:rPr>
        <w:tab/>
      </w:r>
      <w:r w:rsidR="00C3090B">
        <w:rPr>
          <w:rFonts w:ascii="Arial" w:hAnsi="Arial" w:cs="Arial"/>
          <w:vertAlign w:val="superscript"/>
        </w:rPr>
        <w:tab/>
      </w:r>
      <w:r w:rsidR="00C3090B">
        <w:rPr>
          <w:rFonts w:ascii="Arial" w:hAnsi="Arial" w:cs="Arial"/>
          <w:vertAlign w:val="superscript"/>
        </w:rPr>
        <w:tab/>
        <w:t xml:space="preserve">   </w:t>
      </w:r>
      <w:r w:rsidR="00631309">
        <w:rPr>
          <w:rFonts w:ascii="Arial" w:hAnsi="Arial" w:cs="Arial"/>
        </w:rPr>
        <w:t>4</w:t>
      </w:r>
      <w:r w:rsidR="00C3090B">
        <w:rPr>
          <w:rFonts w:ascii="Arial" w:hAnsi="Arial" w:cs="Arial"/>
        </w:rPr>
        <w:t>0 pt</w:t>
      </w:r>
    </w:p>
    <w:p w:rsidR="00F80B4A" w:rsidRPr="006561F9" w:rsidRDefault="004A317E" w:rsidP="007E13E0">
      <w:pPr>
        <w:spacing w:after="0" w:line="360" w:lineRule="auto"/>
        <w:rPr>
          <w:rFonts w:ascii="Arial" w:hAnsi="Arial" w:cs="Arial"/>
        </w:rPr>
      </w:pPr>
      <w:r>
        <w:rPr>
          <w:rFonts w:ascii="Arial" w:hAnsi="Arial" w:cs="Arial"/>
        </w:rPr>
        <w:t>Quizzes (3</w:t>
      </w:r>
      <w:r w:rsidR="00C3090B">
        <w:rPr>
          <w:rFonts w:ascii="Arial" w:hAnsi="Arial" w:cs="Arial"/>
        </w:rPr>
        <w:t xml:space="preserve"> x 5 pt</w:t>
      </w:r>
      <w:proofErr w:type="gramStart"/>
      <w:r w:rsidR="00C3090B">
        <w:rPr>
          <w:rFonts w:ascii="Arial" w:hAnsi="Arial" w:cs="Arial"/>
        </w:rPr>
        <w:t>)</w:t>
      </w:r>
      <w:r w:rsidR="00C3090B">
        <w:rPr>
          <w:rFonts w:ascii="Arial" w:hAnsi="Arial" w:cs="Arial"/>
          <w:vertAlign w:val="superscript"/>
        </w:rPr>
        <w:t>5</w:t>
      </w:r>
      <w:proofErr w:type="gramEnd"/>
      <w:r w:rsidR="00C3090B">
        <w:rPr>
          <w:rFonts w:ascii="Arial" w:hAnsi="Arial" w:cs="Arial"/>
          <w:vertAlign w:val="superscript"/>
        </w:rPr>
        <w:tab/>
      </w:r>
      <w:r>
        <w:rPr>
          <w:rFonts w:ascii="Arial" w:hAnsi="Arial" w:cs="Arial"/>
        </w:rPr>
        <w:tab/>
      </w:r>
      <w:r>
        <w:rPr>
          <w:rFonts w:ascii="Arial" w:hAnsi="Arial" w:cs="Arial"/>
        </w:rPr>
        <w:tab/>
        <w:t xml:space="preserve">  15</w:t>
      </w:r>
      <w:r w:rsidR="00C3090B">
        <w:rPr>
          <w:rFonts w:ascii="Arial" w:hAnsi="Arial" w:cs="Arial"/>
        </w:rPr>
        <w:t xml:space="preserve"> pt</w:t>
      </w:r>
      <w:r w:rsidR="007E13E0" w:rsidRPr="006561F9">
        <w:rPr>
          <w:rFonts w:ascii="Arial" w:hAnsi="Arial" w:cs="Arial"/>
        </w:rPr>
        <w:tab/>
      </w:r>
      <w:r w:rsidR="006561F9" w:rsidRPr="006561F9">
        <w:rPr>
          <w:rFonts w:ascii="Arial" w:hAnsi="Arial" w:cs="Arial"/>
        </w:rPr>
        <w:tab/>
      </w:r>
      <w:r w:rsidR="006561F9" w:rsidRPr="006561F9">
        <w:rPr>
          <w:rFonts w:ascii="Arial" w:hAnsi="Arial" w:cs="Arial"/>
        </w:rPr>
        <w:tab/>
      </w:r>
    </w:p>
    <w:p w:rsidR="00991035" w:rsidRPr="006561F9" w:rsidRDefault="00117BDA" w:rsidP="00F80B4A">
      <w:pPr>
        <w:spacing w:after="0"/>
        <w:rPr>
          <w:rFonts w:ascii="Arial" w:hAnsi="Arial" w:cs="Arial"/>
        </w:rPr>
      </w:pPr>
      <w:r>
        <w:rPr>
          <w:rFonts w:ascii="Arial" w:hAnsi="Arial" w:cs="Arial"/>
          <w:noProof/>
        </w:rPr>
        <w:pict>
          <v:shapetype id="_x0000_t32" coordsize="21600,21600" o:spt="32" o:oned="t" path="m,l21600,21600e" filled="f">
            <v:path arrowok="t" fillok="f" o:connecttype="none"/>
            <o:lock v:ext="edit" shapetype="t"/>
          </v:shapetype>
          <v:shape id="_x0000_s1026" type="#_x0000_t32" style="position:absolute;margin-left:0;margin-top:6.55pt;width:239.8pt;height:0;z-index:251660288" o:connectortype="straight"/>
        </w:pict>
      </w:r>
    </w:p>
    <w:p w:rsidR="000E202E" w:rsidRPr="006561F9" w:rsidRDefault="007E13E0" w:rsidP="00F80B4A">
      <w:pPr>
        <w:spacing w:after="0"/>
        <w:rPr>
          <w:rFonts w:ascii="Arial" w:hAnsi="Arial" w:cs="Arial"/>
        </w:rPr>
      </w:pPr>
      <w:r w:rsidRPr="006561F9">
        <w:rPr>
          <w:rFonts w:ascii="Arial" w:hAnsi="Arial" w:cs="Arial"/>
        </w:rPr>
        <w:t>Total</w:t>
      </w:r>
      <w:r w:rsidRPr="006561F9">
        <w:rPr>
          <w:rFonts w:ascii="Arial" w:hAnsi="Arial" w:cs="Arial"/>
        </w:rPr>
        <w:tab/>
      </w:r>
      <w:r w:rsidRPr="006561F9">
        <w:rPr>
          <w:rFonts w:ascii="Arial" w:hAnsi="Arial" w:cs="Arial"/>
        </w:rPr>
        <w:tab/>
      </w:r>
      <w:r w:rsidRPr="006561F9">
        <w:rPr>
          <w:rFonts w:ascii="Arial" w:hAnsi="Arial" w:cs="Arial"/>
        </w:rPr>
        <w:tab/>
      </w:r>
      <w:r w:rsidRPr="006561F9">
        <w:rPr>
          <w:rFonts w:ascii="Arial" w:hAnsi="Arial" w:cs="Arial"/>
        </w:rPr>
        <w:tab/>
      </w:r>
      <w:r w:rsidRPr="006561F9">
        <w:rPr>
          <w:rFonts w:ascii="Arial" w:hAnsi="Arial" w:cs="Arial"/>
        </w:rPr>
        <w:tab/>
      </w:r>
      <w:r w:rsidR="00991035" w:rsidRPr="006561F9">
        <w:rPr>
          <w:rFonts w:ascii="Arial" w:hAnsi="Arial" w:cs="Arial"/>
        </w:rPr>
        <w:t xml:space="preserve"> </w:t>
      </w:r>
      <w:r w:rsidR="001D3227">
        <w:rPr>
          <w:rFonts w:ascii="Arial" w:hAnsi="Arial" w:cs="Arial"/>
        </w:rPr>
        <w:t>30</w:t>
      </w:r>
      <w:r w:rsidRPr="006561F9">
        <w:rPr>
          <w:rFonts w:ascii="Arial" w:hAnsi="Arial" w:cs="Arial"/>
        </w:rPr>
        <w:t xml:space="preserve">0 </w:t>
      </w:r>
      <w:r w:rsidR="00991035" w:rsidRPr="006561F9">
        <w:rPr>
          <w:rFonts w:ascii="Arial" w:hAnsi="Arial" w:cs="Arial"/>
        </w:rPr>
        <w:t>points</w:t>
      </w:r>
      <w:r w:rsidR="00991035" w:rsidRPr="006561F9">
        <w:rPr>
          <w:rFonts w:ascii="Arial" w:hAnsi="Arial" w:cs="Arial"/>
        </w:rPr>
        <w:tab/>
      </w:r>
    </w:p>
    <w:p w:rsidR="000E202E" w:rsidRPr="006561F9" w:rsidRDefault="000E202E" w:rsidP="00991035">
      <w:pPr>
        <w:rPr>
          <w:rFonts w:ascii="Arial" w:hAnsi="Arial" w:cs="Arial"/>
        </w:rPr>
      </w:pPr>
    </w:p>
    <w:p w:rsidR="000E202E" w:rsidRPr="006561F9" w:rsidRDefault="00117BDA" w:rsidP="00F80B4A">
      <w:pPr>
        <w:spacing w:line="240" w:lineRule="auto"/>
        <w:rPr>
          <w:rFonts w:ascii="Arial" w:hAnsi="Arial" w:cs="Arial"/>
        </w:rPr>
      </w:pPr>
      <w:r>
        <w:rPr>
          <w:rFonts w:ascii="Arial" w:hAnsi="Arial" w:cs="Arial"/>
          <w:noProof/>
        </w:rPr>
        <w:pict>
          <v:shape id="_x0000_s1028" type="#_x0000_t32" style="position:absolute;margin-left:275.25pt;margin-top:2.25pt;width:.75pt;height:89.25pt;z-index:251662336" o:connectortype="straight"/>
        </w:pict>
      </w:r>
      <w:r>
        <w:rPr>
          <w:rFonts w:ascii="Arial" w:hAnsi="Arial" w:cs="Arial"/>
          <w:noProof/>
        </w:rPr>
        <w:pict>
          <v:shape id="_x0000_s1027" type="#_x0000_t32" style="position:absolute;margin-left:132pt;margin-top:2.25pt;width:.75pt;height:89.25pt;z-index:251661312" o:connectortype="straight"/>
        </w:pict>
      </w:r>
      <w:r w:rsidR="001D3227">
        <w:rPr>
          <w:rFonts w:ascii="Arial" w:hAnsi="Arial" w:cs="Arial"/>
        </w:rPr>
        <w:t>277.5 – 300 points</w:t>
      </w:r>
      <w:r w:rsidR="001D3227">
        <w:rPr>
          <w:rFonts w:ascii="Arial" w:hAnsi="Arial" w:cs="Arial"/>
        </w:rPr>
        <w:tab/>
      </w:r>
      <w:proofErr w:type="gramStart"/>
      <w:r w:rsidR="001D3227">
        <w:rPr>
          <w:rFonts w:ascii="Arial" w:hAnsi="Arial" w:cs="Arial"/>
        </w:rPr>
        <w:t>A</w:t>
      </w:r>
      <w:proofErr w:type="gramEnd"/>
      <w:r w:rsidR="001D3227">
        <w:rPr>
          <w:rFonts w:ascii="Arial" w:hAnsi="Arial" w:cs="Arial"/>
        </w:rPr>
        <w:tab/>
        <w:t>240 – 247.4</w:t>
      </w:r>
      <w:r w:rsidR="00642266" w:rsidRPr="006561F9">
        <w:rPr>
          <w:rFonts w:ascii="Arial" w:hAnsi="Arial" w:cs="Arial"/>
        </w:rPr>
        <w:tab/>
      </w:r>
      <w:r w:rsidR="000E202E" w:rsidRPr="006561F9">
        <w:rPr>
          <w:rFonts w:ascii="Arial" w:hAnsi="Arial" w:cs="Arial"/>
        </w:rPr>
        <w:t xml:space="preserve"> </w:t>
      </w:r>
      <w:r w:rsidR="00642266" w:rsidRPr="006561F9">
        <w:rPr>
          <w:rFonts w:ascii="Arial" w:hAnsi="Arial" w:cs="Arial"/>
        </w:rPr>
        <w:t xml:space="preserve">  </w:t>
      </w:r>
      <w:r w:rsidR="001D3227">
        <w:rPr>
          <w:rFonts w:ascii="Arial" w:hAnsi="Arial" w:cs="Arial"/>
        </w:rPr>
        <w:tab/>
        <w:t>B-</w:t>
      </w:r>
      <w:r w:rsidR="001D3227">
        <w:rPr>
          <w:rFonts w:ascii="Arial" w:hAnsi="Arial" w:cs="Arial"/>
        </w:rPr>
        <w:tab/>
        <w:t>202.5 – 209.9</w:t>
      </w:r>
      <w:r w:rsidR="00D348EC" w:rsidRPr="006561F9">
        <w:rPr>
          <w:rFonts w:ascii="Arial" w:hAnsi="Arial" w:cs="Arial"/>
        </w:rPr>
        <w:tab/>
      </w:r>
      <w:r w:rsidR="000E202E" w:rsidRPr="006561F9">
        <w:rPr>
          <w:rFonts w:ascii="Arial" w:hAnsi="Arial" w:cs="Arial"/>
        </w:rPr>
        <w:tab/>
        <w:t>D+</w:t>
      </w:r>
    </w:p>
    <w:p w:rsidR="000E202E" w:rsidRPr="006561F9" w:rsidRDefault="001D3227" w:rsidP="00F80B4A">
      <w:pPr>
        <w:spacing w:line="240" w:lineRule="auto"/>
        <w:rPr>
          <w:rFonts w:ascii="Arial" w:hAnsi="Arial" w:cs="Arial"/>
        </w:rPr>
      </w:pPr>
      <w:r>
        <w:rPr>
          <w:rFonts w:ascii="Arial" w:hAnsi="Arial" w:cs="Arial"/>
        </w:rPr>
        <w:t>270 – 277.4</w:t>
      </w:r>
      <w:r w:rsidR="00642266" w:rsidRPr="006561F9">
        <w:rPr>
          <w:rFonts w:ascii="Arial" w:hAnsi="Arial" w:cs="Arial"/>
        </w:rPr>
        <w:tab/>
      </w:r>
      <w:r>
        <w:rPr>
          <w:rFonts w:ascii="Arial" w:hAnsi="Arial" w:cs="Arial"/>
        </w:rPr>
        <w:tab/>
        <w:t>A-</w:t>
      </w:r>
      <w:r>
        <w:rPr>
          <w:rFonts w:ascii="Arial" w:hAnsi="Arial" w:cs="Arial"/>
        </w:rPr>
        <w:tab/>
        <w:t>232.5 – 239.9</w:t>
      </w:r>
      <w:r>
        <w:rPr>
          <w:rFonts w:ascii="Arial" w:hAnsi="Arial" w:cs="Arial"/>
        </w:rPr>
        <w:tab/>
      </w:r>
      <w:r>
        <w:rPr>
          <w:rFonts w:ascii="Arial" w:hAnsi="Arial" w:cs="Arial"/>
        </w:rPr>
        <w:tab/>
        <w:t>C+</w:t>
      </w:r>
      <w:r>
        <w:rPr>
          <w:rFonts w:ascii="Arial" w:hAnsi="Arial" w:cs="Arial"/>
        </w:rPr>
        <w:tab/>
        <w:t>180 – 202.4</w:t>
      </w:r>
      <w:r w:rsidR="00F80B4A" w:rsidRPr="006561F9">
        <w:rPr>
          <w:rFonts w:ascii="Arial" w:hAnsi="Arial" w:cs="Arial"/>
        </w:rPr>
        <w:t xml:space="preserve"> </w:t>
      </w:r>
      <w:r w:rsidR="00F80B4A" w:rsidRPr="006561F9">
        <w:rPr>
          <w:rFonts w:ascii="Arial" w:hAnsi="Arial" w:cs="Arial"/>
        </w:rPr>
        <w:tab/>
      </w:r>
      <w:r w:rsidR="000E202E" w:rsidRPr="006561F9">
        <w:rPr>
          <w:rFonts w:ascii="Arial" w:hAnsi="Arial" w:cs="Arial"/>
        </w:rPr>
        <w:tab/>
        <w:t>D</w:t>
      </w:r>
    </w:p>
    <w:p w:rsidR="000E202E" w:rsidRPr="006561F9" w:rsidRDefault="001D3227" w:rsidP="00F80B4A">
      <w:pPr>
        <w:spacing w:line="240" w:lineRule="auto"/>
        <w:rPr>
          <w:rFonts w:ascii="Arial" w:hAnsi="Arial" w:cs="Arial"/>
        </w:rPr>
      </w:pPr>
      <w:r>
        <w:rPr>
          <w:rFonts w:ascii="Arial" w:hAnsi="Arial" w:cs="Arial"/>
        </w:rPr>
        <w:t xml:space="preserve">262.5 – 269.9 </w:t>
      </w:r>
      <w:r w:rsidR="000E202E" w:rsidRPr="006561F9">
        <w:rPr>
          <w:rFonts w:ascii="Arial" w:hAnsi="Arial" w:cs="Arial"/>
        </w:rPr>
        <w:tab/>
      </w:r>
      <w:r w:rsidR="008D4225" w:rsidRPr="006561F9">
        <w:rPr>
          <w:rFonts w:ascii="Arial" w:hAnsi="Arial" w:cs="Arial"/>
        </w:rPr>
        <w:tab/>
      </w:r>
      <w:r>
        <w:rPr>
          <w:rFonts w:ascii="Arial" w:hAnsi="Arial" w:cs="Arial"/>
        </w:rPr>
        <w:t>B+</w:t>
      </w:r>
      <w:r>
        <w:rPr>
          <w:rFonts w:ascii="Arial" w:hAnsi="Arial" w:cs="Arial"/>
        </w:rPr>
        <w:tab/>
        <w:t>217.5 – 232.4</w:t>
      </w:r>
      <w:r w:rsidR="00642266" w:rsidRPr="006561F9">
        <w:rPr>
          <w:rFonts w:ascii="Arial" w:hAnsi="Arial" w:cs="Arial"/>
        </w:rPr>
        <w:t xml:space="preserve">   </w:t>
      </w:r>
      <w:r w:rsidR="000E202E" w:rsidRPr="006561F9">
        <w:rPr>
          <w:rFonts w:ascii="Arial" w:hAnsi="Arial" w:cs="Arial"/>
        </w:rPr>
        <w:t xml:space="preserve"> </w:t>
      </w:r>
      <w:r w:rsidR="00F80B4A" w:rsidRPr="006561F9">
        <w:rPr>
          <w:rFonts w:ascii="Arial" w:hAnsi="Arial" w:cs="Arial"/>
        </w:rPr>
        <w:tab/>
        <w:t>C</w:t>
      </w:r>
      <w:r w:rsidR="00F80B4A" w:rsidRPr="006561F9">
        <w:rPr>
          <w:rFonts w:ascii="Arial" w:hAnsi="Arial" w:cs="Arial"/>
        </w:rPr>
        <w:tab/>
      </w:r>
      <w:r>
        <w:rPr>
          <w:rFonts w:ascii="Arial" w:hAnsi="Arial" w:cs="Arial"/>
        </w:rPr>
        <w:t>179.9</w:t>
      </w:r>
      <w:r w:rsidR="000E202E" w:rsidRPr="006561F9">
        <w:rPr>
          <w:rFonts w:ascii="Arial" w:hAnsi="Arial" w:cs="Arial"/>
        </w:rPr>
        <w:t xml:space="preserve"> and below</w:t>
      </w:r>
      <w:r w:rsidR="000E202E" w:rsidRPr="006561F9">
        <w:rPr>
          <w:rFonts w:ascii="Arial" w:hAnsi="Arial" w:cs="Arial"/>
        </w:rPr>
        <w:tab/>
        <w:t>F</w:t>
      </w:r>
    </w:p>
    <w:p w:rsidR="003A324E" w:rsidRPr="006561F9" w:rsidRDefault="001D3227" w:rsidP="00F80B4A">
      <w:pPr>
        <w:spacing w:line="240" w:lineRule="auto"/>
        <w:rPr>
          <w:rFonts w:ascii="Arial" w:hAnsi="Arial" w:cs="Arial"/>
        </w:rPr>
      </w:pPr>
      <w:r>
        <w:rPr>
          <w:rFonts w:ascii="Arial" w:hAnsi="Arial" w:cs="Arial"/>
        </w:rPr>
        <w:t xml:space="preserve">247.5 – 262.4 </w:t>
      </w:r>
      <w:r>
        <w:rPr>
          <w:rFonts w:ascii="Arial" w:hAnsi="Arial" w:cs="Arial"/>
        </w:rPr>
        <w:tab/>
      </w:r>
      <w:r w:rsidR="000E202E" w:rsidRPr="006561F9">
        <w:rPr>
          <w:rFonts w:ascii="Arial" w:hAnsi="Arial" w:cs="Arial"/>
        </w:rPr>
        <w:tab/>
        <w:t>B</w:t>
      </w:r>
      <w:r w:rsidR="00991035" w:rsidRPr="006561F9">
        <w:rPr>
          <w:rFonts w:ascii="Arial" w:hAnsi="Arial" w:cs="Arial"/>
        </w:rPr>
        <w:tab/>
      </w:r>
      <w:r>
        <w:rPr>
          <w:rFonts w:ascii="Arial" w:hAnsi="Arial" w:cs="Arial"/>
        </w:rPr>
        <w:t>210 – 217.4</w:t>
      </w:r>
      <w:r w:rsidR="00F80B4A" w:rsidRPr="006561F9">
        <w:rPr>
          <w:rFonts w:ascii="Arial" w:hAnsi="Arial" w:cs="Arial"/>
        </w:rPr>
        <w:tab/>
      </w:r>
      <w:r w:rsidR="00F80B4A" w:rsidRPr="006561F9">
        <w:rPr>
          <w:rFonts w:ascii="Arial" w:hAnsi="Arial" w:cs="Arial"/>
        </w:rPr>
        <w:tab/>
        <w:t xml:space="preserve">C - </w:t>
      </w:r>
    </w:p>
    <w:p w:rsidR="009A50C3" w:rsidRPr="002F7D38" w:rsidRDefault="009A50C3" w:rsidP="00991035">
      <w:pPr>
        <w:rPr>
          <w:rFonts w:ascii="Arial" w:hAnsi="Arial" w:cs="Arial"/>
          <w:sz w:val="24"/>
          <w:szCs w:val="24"/>
        </w:rPr>
      </w:pPr>
    </w:p>
    <w:p w:rsidR="009C33C3" w:rsidRDefault="003A324E" w:rsidP="00F80B4A">
      <w:pPr>
        <w:pStyle w:val="ListParagraph"/>
        <w:numPr>
          <w:ilvl w:val="0"/>
          <w:numId w:val="7"/>
        </w:numPr>
        <w:spacing w:line="240" w:lineRule="auto"/>
        <w:rPr>
          <w:rFonts w:ascii="Arial" w:hAnsi="Arial" w:cs="Arial"/>
        </w:rPr>
      </w:pPr>
      <w:r w:rsidRPr="001D3227">
        <w:rPr>
          <w:rFonts w:ascii="Arial" w:hAnsi="Arial" w:cs="Arial"/>
          <w:b/>
        </w:rPr>
        <w:t>Laboratory Exams:</w:t>
      </w:r>
      <w:r w:rsidR="00F80B4A" w:rsidRPr="001D3227">
        <w:rPr>
          <w:rFonts w:ascii="Arial" w:hAnsi="Arial" w:cs="Arial"/>
          <w:b/>
        </w:rPr>
        <w:t xml:space="preserve">  </w:t>
      </w:r>
      <w:r w:rsidRPr="001D3227">
        <w:rPr>
          <w:rFonts w:ascii="Arial" w:hAnsi="Arial" w:cs="Arial"/>
        </w:rPr>
        <w:t>There will be 24 to 25 stations set up throughout the lab room.  Each station contains 1-3 questions in which you will be given 1-2 minutes to complete each station.</w:t>
      </w:r>
      <w:r w:rsidR="009C33C3">
        <w:rPr>
          <w:rFonts w:ascii="Arial" w:hAnsi="Arial" w:cs="Arial"/>
        </w:rPr>
        <w:t xml:space="preserve">  There are 3 regularly scheduled examinations (schedule), and there is </w:t>
      </w:r>
      <w:r w:rsidR="009C33C3" w:rsidRPr="009C33C3">
        <w:rPr>
          <w:rFonts w:ascii="Arial" w:hAnsi="Arial" w:cs="Arial"/>
          <w:b/>
        </w:rPr>
        <w:t>NOT</w:t>
      </w:r>
      <w:r w:rsidR="009C33C3">
        <w:rPr>
          <w:rFonts w:ascii="Arial" w:hAnsi="Arial" w:cs="Arial"/>
        </w:rPr>
        <w:t xml:space="preserve"> a comprehensive lab final.</w:t>
      </w:r>
      <w:r w:rsidRPr="001D3227">
        <w:rPr>
          <w:rFonts w:ascii="Arial" w:hAnsi="Arial" w:cs="Arial"/>
        </w:rPr>
        <w:t xml:space="preserve">  </w:t>
      </w:r>
    </w:p>
    <w:p w:rsidR="009C33C3" w:rsidRDefault="009C33C3" w:rsidP="009C33C3">
      <w:pPr>
        <w:pStyle w:val="ListParagraph"/>
        <w:spacing w:line="240" w:lineRule="auto"/>
        <w:rPr>
          <w:rFonts w:ascii="Arial" w:hAnsi="Arial" w:cs="Arial"/>
          <w:b/>
        </w:rPr>
      </w:pPr>
    </w:p>
    <w:p w:rsidR="009C33C3" w:rsidRDefault="001D3227" w:rsidP="009C33C3">
      <w:pPr>
        <w:pStyle w:val="ListParagraph"/>
        <w:spacing w:line="240" w:lineRule="auto"/>
        <w:rPr>
          <w:rFonts w:ascii="Arial" w:hAnsi="Arial" w:cs="Arial"/>
        </w:rPr>
      </w:pPr>
      <w:r w:rsidRPr="001D3227">
        <w:rPr>
          <w:rFonts w:ascii="Arial" w:hAnsi="Arial" w:cs="Arial"/>
        </w:rPr>
        <w:t>There will be a “practice practical” which will usually be held on the Saturday (12-4 pm) and Sunday (12-4 pm) prior to each laboratory exam</w:t>
      </w:r>
      <w:r w:rsidR="007E13E0" w:rsidRPr="001D3227">
        <w:rPr>
          <w:rFonts w:ascii="Arial" w:hAnsi="Arial" w:cs="Arial"/>
        </w:rPr>
        <w:t>.</w:t>
      </w:r>
      <w:r w:rsidR="003A324E" w:rsidRPr="001D3227">
        <w:rPr>
          <w:rFonts w:ascii="Arial" w:hAnsi="Arial" w:cs="Arial"/>
        </w:rPr>
        <w:t xml:space="preserve">  </w:t>
      </w:r>
      <w:r w:rsidRPr="001D3227">
        <w:rPr>
          <w:rFonts w:ascii="Arial" w:hAnsi="Arial" w:cs="Arial"/>
        </w:rPr>
        <w:t xml:space="preserve">There will be </w:t>
      </w:r>
      <w:r w:rsidR="003A5C0D">
        <w:rPr>
          <w:rFonts w:ascii="Arial" w:hAnsi="Arial" w:cs="Arial"/>
        </w:rPr>
        <w:t xml:space="preserve">lab materials, a few </w:t>
      </w:r>
      <w:r w:rsidRPr="001D3227">
        <w:rPr>
          <w:rFonts w:ascii="Arial" w:hAnsi="Arial" w:cs="Arial"/>
        </w:rPr>
        <w:t>sample questions</w:t>
      </w:r>
      <w:r w:rsidR="003A5C0D">
        <w:rPr>
          <w:rFonts w:ascii="Arial" w:hAnsi="Arial" w:cs="Arial"/>
        </w:rPr>
        <w:t>, and study guides</w:t>
      </w:r>
      <w:r w:rsidRPr="001D3227">
        <w:rPr>
          <w:rFonts w:ascii="Arial" w:hAnsi="Arial" w:cs="Arial"/>
        </w:rPr>
        <w:t xml:space="preserve"> posted on the lab benches, along with a graduate assistant available to answer any questions you may have.  You may write </w:t>
      </w:r>
      <w:r w:rsidR="003A5C0D">
        <w:rPr>
          <w:rFonts w:ascii="Arial" w:hAnsi="Arial" w:cs="Arial"/>
        </w:rPr>
        <w:t xml:space="preserve">down </w:t>
      </w:r>
      <w:r w:rsidRPr="001D3227">
        <w:rPr>
          <w:rFonts w:ascii="Arial" w:hAnsi="Arial" w:cs="Arial"/>
        </w:rPr>
        <w:t>the questions</w:t>
      </w:r>
      <w:r w:rsidR="003A5C0D">
        <w:rPr>
          <w:rFonts w:ascii="Arial" w:hAnsi="Arial" w:cs="Arial"/>
        </w:rPr>
        <w:t>, and study materials</w:t>
      </w:r>
      <w:r w:rsidRPr="001D3227">
        <w:rPr>
          <w:rFonts w:ascii="Arial" w:hAnsi="Arial" w:cs="Arial"/>
        </w:rPr>
        <w:t xml:space="preserve">, and, in the past, students have brought </w:t>
      </w:r>
      <w:r w:rsidR="003A5C0D">
        <w:rPr>
          <w:rFonts w:ascii="Arial" w:hAnsi="Arial" w:cs="Arial"/>
        </w:rPr>
        <w:t>cameras to photograph models and diagrams.</w:t>
      </w:r>
    </w:p>
    <w:p w:rsidR="000E202E" w:rsidRPr="001D3227" w:rsidRDefault="00991035" w:rsidP="009C33C3">
      <w:pPr>
        <w:pStyle w:val="ListParagraph"/>
        <w:spacing w:line="240" w:lineRule="auto"/>
        <w:rPr>
          <w:rFonts w:ascii="Arial" w:hAnsi="Arial" w:cs="Arial"/>
        </w:rPr>
      </w:pPr>
      <w:r w:rsidRPr="001D3227">
        <w:rPr>
          <w:rFonts w:ascii="Arial" w:hAnsi="Arial" w:cs="Arial"/>
        </w:rPr>
        <w:tab/>
      </w:r>
      <w:r w:rsidRPr="001D3227">
        <w:rPr>
          <w:rFonts w:ascii="Arial" w:hAnsi="Arial" w:cs="Arial"/>
        </w:rPr>
        <w:tab/>
      </w:r>
    </w:p>
    <w:p w:rsidR="00F80B4A" w:rsidRDefault="007E13E0" w:rsidP="00F80B4A">
      <w:pPr>
        <w:pStyle w:val="ListParagraph"/>
        <w:numPr>
          <w:ilvl w:val="0"/>
          <w:numId w:val="7"/>
        </w:numPr>
        <w:spacing w:after="0" w:line="240" w:lineRule="auto"/>
        <w:rPr>
          <w:rFonts w:ascii="Arial" w:hAnsi="Arial" w:cs="Arial"/>
        </w:rPr>
      </w:pPr>
      <w:r w:rsidRPr="006561F9">
        <w:rPr>
          <w:rFonts w:ascii="Arial" w:hAnsi="Arial" w:cs="Arial"/>
          <w:b/>
        </w:rPr>
        <w:lastRenderedPageBreak/>
        <w:t>Lab report</w:t>
      </w:r>
      <w:r w:rsidR="00F80B4A" w:rsidRPr="006561F9">
        <w:rPr>
          <w:rFonts w:ascii="Arial" w:hAnsi="Arial" w:cs="Arial"/>
          <w:b/>
        </w:rPr>
        <w:t>:</w:t>
      </w:r>
      <w:r w:rsidR="000E202E" w:rsidRPr="006561F9">
        <w:rPr>
          <w:rFonts w:ascii="Arial" w:hAnsi="Arial" w:cs="Arial"/>
        </w:rPr>
        <w:t xml:space="preserve">  The format and </w:t>
      </w:r>
      <w:r w:rsidRPr="006561F9">
        <w:rPr>
          <w:rFonts w:ascii="Arial" w:hAnsi="Arial" w:cs="Arial"/>
        </w:rPr>
        <w:t>instructions for the lab report is available on</w:t>
      </w:r>
      <w:r w:rsidR="00641AD1">
        <w:rPr>
          <w:rFonts w:ascii="Arial" w:hAnsi="Arial" w:cs="Arial"/>
        </w:rPr>
        <w:t xml:space="preserve"> Blackboard under ‘Lab Report</w:t>
      </w:r>
      <w:r w:rsidR="000E202E" w:rsidRPr="006561F9">
        <w:rPr>
          <w:rFonts w:ascii="Arial" w:hAnsi="Arial" w:cs="Arial"/>
        </w:rPr>
        <w:t xml:space="preserve">s’.  </w:t>
      </w:r>
    </w:p>
    <w:p w:rsidR="001D3227" w:rsidRDefault="001D3227" w:rsidP="001D3227">
      <w:pPr>
        <w:pStyle w:val="ListParagraph"/>
        <w:spacing w:after="0" w:line="240" w:lineRule="auto"/>
        <w:rPr>
          <w:rFonts w:ascii="Arial" w:hAnsi="Arial" w:cs="Arial"/>
        </w:rPr>
      </w:pPr>
    </w:p>
    <w:p w:rsidR="002B3526" w:rsidRDefault="002B3526" w:rsidP="002B3526">
      <w:pPr>
        <w:pStyle w:val="ListParagraph"/>
        <w:numPr>
          <w:ilvl w:val="0"/>
          <w:numId w:val="7"/>
        </w:numPr>
        <w:spacing w:after="0" w:line="240" w:lineRule="auto"/>
        <w:rPr>
          <w:rFonts w:ascii="Arial" w:hAnsi="Arial" w:cs="Arial"/>
        </w:rPr>
      </w:pPr>
      <w:r w:rsidRPr="002B3526">
        <w:rPr>
          <w:rFonts w:ascii="Arial" w:hAnsi="Arial" w:cs="Arial"/>
          <w:b/>
        </w:rPr>
        <w:t>Pre-lab assignments</w:t>
      </w:r>
      <w:r w:rsidRPr="002B3526">
        <w:rPr>
          <w:rFonts w:ascii="Arial" w:hAnsi="Arial" w:cs="Arial"/>
        </w:rPr>
        <w:t xml:space="preserve"> are due </w:t>
      </w:r>
      <w:r w:rsidRPr="002B3526">
        <w:rPr>
          <w:rFonts w:ascii="Arial" w:hAnsi="Arial" w:cs="Arial"/>
          <w:u w:val="single"/>
        </w:rPr>
        <w:t>1 hour prior to the start of lab</w:t>
      </w:r>
      <w:r w:rsidRPr="002B3526">
        <w:rPr>
          <w:rFonts w:ascii="Arial" w:hAnsi="Arial" w:cs="Arial"/>
        </w:rPr>
        <w:t xml:space="preserve">.  Pre-Lab assignments can be found on Lab Blackboard under the ‘Pre-Lab’ tab.  The pre-labs are in an online quiz format and range from 1-10 questions which can be multiple choice or short answer.  The assignment is </w:t>
      </w:r>
      <w:r w:rsidRPr="002B3526">
        <w:rPr>
          <w:rFonts w:ascii="Arial" w:hAnsi="Arial" w:cs="Arial"/>
          <w:b/>
        </w:rPr>
        <w:t>NOT</w:t>
      </w:r>
      <w:r w:rsidRPr="002B3526">
        <w:rPr>
          <w:rFonts w:ascii="Arial" w:hAnsi="Arial" w:cs="Arial"/>
        </w:rPr>
        <w:t xml:space="preserve"> timed, and can be attempted multiple times (if you get kicked out, try to re-enter).  </w:t>
      </w:r>
    </w:p>
    <w:p w:rsidR="00C3090B" w:rsidRPr="00C3090B" w:rsidRDefault="00C3090B" w:rsidP="00C3090B">
      <w:pPr>
        <w:spacing w:after="0" w:line="240" w:lineRule="auto"/>
        <w:rPr>
          <w:rFonts w:ascii="Arial" w:hAnsi="Arial" w:cs="Arial"/>
        </w:rPr>
      </w:pPr>
    </w:p>
    <w:p w:rsidR="002B3526" w:rsidRDefault="002B3526" w:rsidP="002B3526">
      <w:pPr>
        <w:pStyle w:val="ListParagraph"/>
        <w:spacing w:after="0" w:line="240" w:lineRule="auto"/>
        <w:ind w:left="1440"/>
        <w:rPr>
          <w:rFonts w:ascii="Arial" w:hAnsi="Arial" w:cs="Arial"/>
        </w:rPr>
      </w:pPr>
      <w:r w:rsidRPr="002B3526">
        <w:rPr>
          <w:rFonts w:ascii="Arial" w:hAnsi="Arial" w:cs="Arial"/>
        </w:rPr>
        <w:t>For example, if you</w:t>
      </w:r>
      <w:r>
        <w:rPr>
          <w:rFonts w:ascii="Arial" w:hAnsi="Arial" w:cs="Arial"/>
        </w:rPr>
        <w:t xml:space="preserve"> have lab on Tuesday, January 18, 201</w:t>
      </w:r>
      <w:r w:rsidR="00E61447">
        <w:rPr>
          <w:rFonts w:ascii="Arial" w:hAnsi="Arial" w:cs="Arial"/>
        </w:rPr>
        <w:t>3</w:t>
      </w:r>
      <w:r w:rsidRPr="002B3526">
        <w:rPr>
          <w:rFonts w:ascii="Arial" w:hAnsi="Arial" w:cs="Arial"/>
        </w:rPr>
        <w:t>, at 11:00 am, then your pre-lab for Metric Measurements is due at</w:t>
      </w:r>
      <w:r>
        <w:rPr>
          <w:rFonts w:ascii="Arial" w:hAnsi="Arial" w:cs="Arial"/>
        </w:rPr>
        <w:t xml:space="preserve"> 10:00</w:t>
      </w:r>
      <w:r w:rsidR="00E61447">
        <w:rPr>
          <w:rFonts w:ascii="Arial" w:hAnsi="Arial" w:cs="Arial"/>
        </w:rPr>
        <w:t xml:space="preserve"> am on Tuesday, January 18, 2013</w:t>
      </w:r>
      <w:r w:rsidRPr="002B3526">
        <w:rPr>
          <w:rFonts w:ascii="Arial" w:hAnsi="Arial" w:cs="Arial"/>
        </w:rPr>
        <w:t>.</w:t>
      </w:r>
    </w:p>
    <w:p w:rsidR="002B3526" w:rsidRPr="002B3526" w:rsidRDefault="002B3526" w:rsidP="002B3526">
      <w:pPr>
        <w:pStyle w:val="ListParagraph"/>
        <w:spacing w:after="0" w:line="240" w:lineRule="auto"/>
        <w:ind w:left="1440"/>
        <w:rPr>
          <w:rFonts w:ascii="Arial" w:hAnsi="Arial" w:cs="Arial"/>
        </w:rPr>
      </w:pPr>
    </w:p>
    <w:p w:rsidR="002B3526" w:rsidRDefault="002B3526" w:rsidP="002B3526">
      <w:pPr>
        <w:pStyle w:val="ListParagraph"/>
        <w:numPr>
          <w:ilvl w:val="0"/>
          <w:numId w:val="7"/>
        </w:numPr>
        <w:rPr>
          <w:rFonts w:ascii="Arial" w:hAnsi="Arial" w:cs="Arial"/>
        </w:rPr>
      </w:pPr>
      <w:r w:rsidRPr="002B3526">
        <w:rPr>
          <w:rFonts w:ascii="Arial" w:hAnsi="Arial" w:cs="Arial"/>
          <w:b/>
        </w:rPr>
        <w:t>Post-Lab assignments</w:t>
      </w:r>
      <w:r w:rsidRPr="002B3526">
        <w:rPr>
          <w:rFonts w:ascii="Arial" w:hAnsi="Arial" w:cs="Arial"/>
        </w:rPr>
        <w:t xml:space="preserve"> are due at the </w:t>
      </w:r>
      <w:r>
        <w:rPr>
          <w:rFonts w:ascii="Arial" w:hAnsi="Arial" w:cs="Arial"/>
        </w:rPr>
        <w:t xml:space="preserve">end of the laboratory </w:t>
      </w:r>
      <w:r w:rsidR="00C3090B">
        <w:rPr>
          <w:rFonts w:ascii="Arial" w:hAnsi="Arial" w:cs="Arial"/>
        </w:rPr>
        <w:t>period</w:t>
      </w:r>
      <w:r>
        <w:rPr>
          <w:rFonts w:ascii="Arial" w:hAnsi="Arial" w:cs="Arial"/>
        </w:rPr>
        <w:t xml:space="preserve"> or at the start of lab during the following week.</w:t>
      </w:r>
    </w:p>
    <w:p w:rsidR="00C3090B" w:rsidRPr="002B3526" w:rsidRDefault="00C3090B" w:rsidP="00C3090B">
      <w:pPr>
        <w:pStyle w:val="ListParagraph"/>
        <w:spacing w:after="120"/>
        <w:rPr>
          <w:rFonts w:ascii="Arial" w:hAnsi="Arial" w:cs="Arial"/>
        </w:rPr>
      </w:pPr>
    </w:p>
    <w:p w:rsidR="00C3090B" w:rsidRDefault="00C3090B" w:rsidP="002B3526">
      <w:pPr>
        <w:pStyle w:val="ListParagraph"/>
        <w:ind w:left="1440"/>
        <w:rPr>
          <w:rFonts w:ascii="Arial" w:hAnsi="Arial" w:cs="Arial"/>
        </w:rPr>
      </w:pPr>
      <w:r>
        <w:rPr>
          <w:rFonts w:ascii="Arial" w:hAnsi="Arial" w:cs="Arial"/>
        </w:rPr>
        <w:t xml:space="preserve">For example, if you have </w:t>
      </w:r>
      <w:r w:rsidR="00E61447">
        <w:rPr>
          <w:rFonts w:ascii="Arial" w:hAnsi="Arial" w:cs="Arial"/>
        </w:rPr>
        <w:t xml:space="preserve">lab on Tuesday, January 17, 2013 </w:t>
      </w:r>
      <w:r>
        <w:rPr>
          <w:rFonts w:ascii="Arial" w:hAnsi="Arial" w:cs="Arial"/>
        </w:rPr>
        <w:t>at 11:00 am, then your homework for Microscopy is due at 11:00 am on January 24, 201</w:t>
      </w:r>
      <w:r w:rsidR="00E61447">
        <w:rPr>
          <w:rFonts w:ascii="Arial" w:hAnsi="Arial" w:cs="Arial"/>
        </w:rPr>
        <w:t>3</w:t>
      </w:r>
    </w:p>
    <w:p w:rsidR="00C3090B" w:rsidRDefault="00C3090B" w:rsidP="002B3526">
      <w:pPr>
        <w:pStyle w:val="ListParagraph"/>
        <w:ind w:left="1440"/>
        <w:rPr>
          <w:rFonts w:ascii="Arial" w:hAnsi="Arial" w:cs="Arial"/>
        </w:rPr>
      </w:pPr>
    </w:p>
    <w:p w:rsidR="002B3526" w:rsidRDefault="00C3090B" w:rsidP="00C3090B">
      <w:pPr>
        <w:pStyle w:val="ListParagraph"/>
        <w:numPr>
          <w:ilvl w:val="0"/>
          <w:numId w:val="7"/>
        </w:numPr>
        <w:rPr>
          <w:rFonts w:ascii="Arial" w:hAnsi="Arial" w:cs="Arial"/>
        </w:rPr>
      </w:pPr>
      <w:r w:rsidRPr="00C3090B">
        <w:rPr>
          <w:rFonts w:ascii="Arial" w:hAnsi="Arial" w:cs="Arial"/>
        </w:rPr>
        <w:t xml:space="preserve"> </w:t>
      </w:r>
      <w:r>
        <w:rPr>
          <w:rFonts w:ascii="Arial" w:hAnsi="Arial" w:cs="Arial"/>
          <w:b/>
        </w:rPr>
        <w:t xml:space="preserve">Quizzes: </w:t>
      </w:r>
      <w:r>
        <w:rPr>
          <w:rFonts w:ascii="Arial" w:hAnsi="Arial" w:cs="Arial"/>
        </w:rPr>
        <w:t>They will be given randomly througho</w:t>
      </w:r>
      <w:r w:rsidR="00E61447">
        <w:rPr>
          <w:rFonts w:ascii="Arial" w:hAnsi="Arial" w:cs="Arial"/>
        </w:rPr>
        <w:t>ut the semester. There will be 3</w:t>
      </w:r>
      <w:r>
        <w:rPr>
          <w:rFonts w:ascii="Arial" w:hAnsi="Arial" w:cs="Arial"/>
        </w:rPr>
        <w:t xml:space="preserve"> quizzes worth </w:t>
      </w:r>
      <w:r w:rsidR="00E61447">
        <w:rPr>
          <w:rFonts w:ascii="Arial" w:hAnsi="Arial" w:cs="Arial"/>
        </w:rPr>
        <w:t xml:space="preserve">5 points each, for a total of 15 </w:t>
      </w:r>
      <w:r>
        <w:rPr>
          <w:rFonts w:ascii="Arial" w:hAnsi="Arial" w:cs="Arial"/>
        </w:rPr>
        <w:t xml:space="preserve">points. The quizzes can be given before, during, or at the end of lab period, and will be in any format (multiple choice, fill in the blank, short answer, essay, etc). It is </w:t>
      </w:r>
      <w:r>
        <w:rPr>
          <w:rFonts w:ascii="Arial" w:hAnsi="Arial" w:cs="Arial"/>
          <w:b/>
          <w:i/>
        </w:rPr>
        <w:t xml:space="preserve">highly recommended </w:t>
      </w:r>
      <w:r>
        <w:rPr>
          <w:rFonts w:ascii="Arial" w:hAnsi="Arial" w:cs="Arial"/>
        </w:rPr>
        <w:t xml:space="preserve">that you complete </w:t>
      </w:r>
      <w:r>
        <w:rPr>
          <w:rFonts w:ascii="Arial" w:hAnsi="Arial" w:cs="Arial"/>
          <w:b/>
        </w:rPr>
        <w:t xml:space="preserve">ALL </w:t>
      </w:r>
      <w:r>
        <w:rPr>
          <w:rFonts w:ascii="Arial" w:hAnsi="Arial" w:cs="Arial"/>
        </w:rPr>
        <w:t>of the pre-lab assignments, so that you are prepared for a potential quiz.</w:t>
      </w:r>
    </w:p>
    <w:p w:rsidR="00703A19" w:rsidRDefault="00703A19" w:rsidP="00703A19">
      <w:pPr>
        <w:rPr>
          <w:rFonts w:ascii="Arial" w:hAnsi="Arial" w:cs="Arial"/>
        </w:rPr>
      </w:pPr>
    </w:p>
    <w:p w:rsidR="00703A19" w:rsidRDefault="00703A19" w:rsidP="00703A19">
      <w:pPr>
        <w:rPr>
          <w:rFonts w:ascii="Arial" w:hAnsi="Arial" w:cs="Arial"/>
          <w:b/>
        </w:rPr>
      </w:pPr>
    </w:p>
    <w:p w:rsidR="00E61447" w:rsidRDefault="00E61447" w:rsidP="00703A19">
      <w:pPr>
        <w:rPr>
          <w:rFonts w:ascii="Arial" w:hAnsi="Arial" w:cs="Arial"/>
          <w:b/>
        </w:rPr>
      </w:pPr>
    </w:p>
    <w:p w:rsidR="00E61447" w:rsidRDefault="00E61447" w:rsidP="00703A19">
      <w:pPr>
        <w:rPr>
          <w:rFonts w:ascii="Arial" w:hAnsi="Arial" w:cs="Arial"/>
          <w:b/>
        </w:rPr>
      </w:pPr>
    </w:p>
    <w:p w:rsidR="00E61447" w:rsidRDefault="00E61447" w:rsidP="00703A19">
      <w:pPr>
        <w:rPr>
          <w:rFonts w:ascii="Arial" w:hAnsi="Arial" w:cs="Arial"/>
          <w:b/>
        </w:rPr>
      </w:pPr>
    </w:p>
    <w:p w:rsidR="00E61447" w:rsidRDefault="00E61447" w:rsidP="00703A19">
      <w:pPr>
        <w:rPr>
          <w:rFonts w:ascii="Arial" w:hAnsi="Arial" w:cs="Arial"/>
          <w:b/>
        </w:rPr>
      </w:pPr>
    </w:p>
    <w:p w:rsidR="00E61447" w:rsidRDefault="00E61447" w:rsidP="00703A19">
      <w:pPr>
        <w:rPr>
          <w:rFonts w:ascii="Arial" w:hAnsi="Arial" w:cs="Arial"/>
          <w:b/>
        </w:rPr>
      </w:pPr>
    </w:p>
    <w:p w:rsidR="00E61447" w:rsidRDefault="00E61447" w:rsidP="00703A19">
      <w:pPr>
        <w:rPr>
          <w:rFonts w:ascii="Arial" w:hAnsi="Arial" w:cs="Arial"/>
          <w:b/>
        </w:rPr>
      </w:pPr>
    </w:p>
    <w:p w:rsidR="00E61447" w:rsidRDefault="00E61447" w:rsidP="00703A19">
      <w:pPr>
        <w:rPr>
          <w:rFonts w:ascii="Arial" w:hAnsi="Arial" w:cs="Arial"/>
          <w:b/>
        </w:rPr>
      </w:pPr>
    </w:p>
    <w:p w:rsidR="00E61447" w:rsidRDefault="00E61447" w:rsidP="00703A19">
      <w:pPr>
        <w:rPr>
          <w:rFonts w:ascii="Arial" w:hAnsi="Arial" w:cs="Arial"/>
          <w:b/>
        </w:rPr>
      </w:pPr>
    </w:p>
    <w:p w:rsidR="00E61447" w:rsidRDefault="00E61447" w:rsidP="00703A19">
      <w:pPr>
        <w:rPr>
          <w:rFonts w:ascii="Arial" w:hAnsi="Arial" w:cs="Arial"/>
          <w:b/>
        </w:rPr>
      </w:pPr>
    </w:p>
    <w:p w:rsidR="00E61447" w:rsidRDefault="00E61447" w:rsidP="00703A19">
      <w:pPr>
        <w:rPr>
          <w:rFonts w:ascii="Arial" w:hAnsi="Arial" w:cs="Arial"/>
        </w:rPr>
      </w:pPr>
    </w:p>
    <w:p w:rsidR="00E61447" w:rsidRDefault="00E61447" w:rsidP="00703A19">
      <w:pPr>
        <w:rPr>
          <w:rFonts w:ascii="Arial" w:hAnsi="Arial" w:cs="Arial"/>
        </w:rPr>
      </w:pPr>
    </w:p>
    <w:p w:rsidR="00E61447" w:rsidRDefault="00E61447" w:rsidP="00703A19">
      <w:pPr>
        <w:rPr>
          <w:rFonts w:ascii="Arial" w:hAnsi="Arial" w:cs="Arial"/>
        </w:rPr>
      </w:pPr>
    </w:p>
    <w:p w:rsidR="00E61447" w:rsidRDefault="00E61447" w:rsidP="00703A19">
      <w:pPr>
        <w:rPr>
          <w:rFonts w:ascii="Arial" w:hAnsi="Arial" w:cs="Arial"/>
        </w:rPr>
      </w:pPr>
    </w:p>
    <w:p w:rsidR="00E61447" w:rsidRPr="00703A19" w:rsidRDefault="00E61447" w:rsidP="00703A19">
      <w:pPr>
        <w:rPr>
          <w:rFonts w:ascii="Arial" w:hAnsi="Arial" w:cs="Arial"/>
        </w:rPr>
      </w:pPr>
    </w:p>
    <w:p w:rsidR="008A6E47" w:rsidRDefault="008A6E47" w:rsidP="00991035">
      <w:pPr>
        <w:rPr>
          <w:rFonts w:ascii="Arial" w:hAnsi="Arial" w:cs="Arial"/>
          <w:sz w:val="24"/>
          <w:szCs w:val="24"/>
        </w:rPr>
      </w:pPr>
    </w:p>
    <w:p w:rsidR="009C33C3" w:rsidRDefault="009C33C3" w:rsidP="00991035">
      <w:pPr>
        <w:rPr>
          <w:rFonts w:ascii="Arial" w:hAnsi="Arial" w:cs="Arial"/>
          <w:sz w:val="24"/>
          <w:szCs w:val="24"/>
        </w:rPr>
      </w:pPr>
    </w:p>
    <w:p w:rsidR="009C33C3" w:rsidRDefault="009C33C3" w:rsidP="00991035">
      <w:pPr>
        <w:rPr>
          <w:rFonts w:ascii="Arial" w:hAnsi="Arial" w:cs="Arial"/>
          <w:sz w:val="24"/>
          <w:szCs w:val="24"/>
        </w:rPr>
      </w:pPr>
    </w:p>
    <w:p w:rsidR="006561F9" w:rsidRDefault="006561F9" w:rsidP="009C33C3">
      <w:pPr>
        <w:rPr>
          <w:rFonts w:ascii="Arial" w:hAnsi="Arial" w:cs="Arial"/>
          <w:sz w:val="20"/>
          <w:szCs w:val="20"/>
        </w:rPr>
      </w:pPr>
      <w:r>
        <w:rPr>
          <w:rFonts w:ascii="Arial" w:hAnsi="Arial" w:cs="Arial"/>
          <w:b/>
          <w:sz w:val="24"/>
          <w:szCs w:val="24"/>
        </w:rPr>
        <w:t>Tentative</w:t>
      </w:r>
      <w:r w:rsidRPr="008441E0">
        <w:rPr>
          <w:rFonts w:ascii="Arial" w:hAnsi="Arial" w:cs="Arial"/>
          <w:b/>
          <w:sz w:val="24"/>
          <w:szCs w:val="24"/>
        </w:rPr>
        <w:t xml:space="preserve"> Lab Schedul</w:t>
      </w:r>
      <w:r w:rsidRPr="0034539D">
        <w:rPr>
          <w:rFonts w:ascii="Arial" w:hAnsi="Arial" w:cs="Arial"/>
          <w:b/>
          <w:sz w:val="24"/>
          <w:szCs w:val="24"/>
        </w:rPr>
        <w:t>e</w:t>
      </w:r>
      <w:r w:rsidR="0034539D" w:rsidRPr="0034539D">
        <w:rPr>
          <w:rFonts w:ascii="Arial" w:hAnsi="Arial" w:cs="Arial"/>
          <w:b/>
          <w:sz w:val="24"/>
          <w:szCs w:val="24"/>
        </w:rPr>
        <w:t>*</w:t>
      </w:r>
      <w:r w:rsidR="0034539D">
        <w:rPr>
          <w:rFonts w:ascii="Arial" w:hAnsi="Arial" w:cs="Arial"/>
          <w:b/>
          <w:sz w:val="24"/>
          <w:szCs w:val="24"/>
        </w:rPr>
        <w:t xml:space="preserve"> </w:t>
      </w:r>
      <w:r w:rsidR="0034539D" w:rsidRPr="0034539D">
        <w:rPr>
          <w:rFonts w:ascii="Arial" w:hAnsi="Arial" w:cs="Arial"/>
          <w:sz w:val="20"/>
          <w:szCs w:val="20"/>
        </w:rPr>
        <w:t>(subject to change at the discretion of the instructor)</w:t>
      </w:r>
    </w:p>
    <w:tbl>
      <w:tblPr>
        <w:tblStyle w:val="TableGrid"/>
        <w:tblW w:w="0" w:type="auto"/>
        <w:tblLook w:val="04A0"/>
      </w:tblPr>
      <w:tblGrid>
        <w:gridCol w:w="1188"/>
        <w:gridCol w:w="2967"/>
        <w:gridCol w:w="1590"/>
        <w:gridCol w:w="1915"/>
        <w:gridCol w:w="1916"/>
      </w:tblGrid>
      <w:tr w:rsidR="00703A19" w:rsidTr="00703A19">
        <w:tc>
          <w:tcPr>
            <w:tcW w:w="1188" w:type="dxa"/>
          </w:tcPr>
          <w:p w:rsidR="00703A19" w:rsidRDefault="00703A19" w:rsidP="009C33C3">
            <w:pPr>
              <w:rPr>
                <w:rFonts w:ascii="Arial" w:hAnsi="Arial" w:cs="Arial"/>
                <w:b/>
                <w:sz w:val="24"/>
                <w:szCs w:val="24"/>
              </w:rPr>
            </w:pPr>
            <w:r>
              <w:rPr>
                <w:rFonts w:ascii="Arial" w:hAnsi="Arial" w:cs="Arial"/>
                <w:b/>
                <w:sz w:val="24"/>
                <w:szCs w:val="24"/>
              </w:rPr>
              <w:t>Week of</w:t>
            </w:r>
          </w:p>
        </w:tc>
        <w:tc>
          <w:tcPr>
            <w:tcW w:w="2967" w:type="dxa"/>
          </w:tcPr>
          <w:p w:rsidR="00703A19" w:rsidRDefault="00703A19" w:rsidP="00703A19">
            <w:pPr>
              <w:rPr>
                <w:rFonts w:ascii="Arial" w:hAnsi="Arial" w:cs="Arial"/>
                <w:b/>
                <w:sz w:val="24"/>
                <w:szCs w:val="24"/>
              </w:rPr>
            </w:pPr>
            <w:r>
              <w:rPr>
                <w:rFonts w:ascii="Arial" w:hAnsi="Arial" w:cs="Arial"/>
                <w:b/>
                <w:sz w:val="24"/>
                <w:szCs w:val="24"/>
              </w:rPr>
              <w:t>Topic (Lab Text)</w:t>
            </w:r>
          </w:p>
        </w:tc>
        <w:tc>
          <w:tcPr>
            <w:tcW w:w="1590" w:type="dxa"/>
          </w:tcPr>
          <w:p w:rsidR="00703A19" w:rsidRDefault="00703A19" w:rsidP="009C33C3">
            <w:pPr>
              <w:rPr>
                <w:rFonts w:ascii="Arial" w:hAnsi="Arial" w:cs="Arial"/>
                <w:b/>
                <w:sz w:val="24"/>
                <w:szCs w:val="24"/>
              </w:rPr>
            </w:pPr>
            <w:r>
              <w:rPr>
                <w:rFonts w:ascii="Arial" w:hAnsi="Arial" w:cs="Arial"/>
                <w:b/>
                <w:sz w:val="24"/>
                <w:szCs w:val="24"/>
              </w:rPr>
              <w:t xml:space="preserve">Assignment </w:t>
            </w:r>
          </w:p>
        </w:tc>
        <w:tc>
          <w:tcPr>
            <w:tcW w:w="1915" w:type="dxa"/>
          </w:tcPr>
          <w:p w:rsidR="00703A19" w:rsidRDefault="00703A19" w:rsidP="009C33C3">
            <w:pPr>
              <w:rPr>
                <w:rFonts w:ascii="Arial" w:hAnsi="Arial" w:cs="Arial"/>
                <w:b/>
                <w:sz w:val="24"/>
                <w:szCs w:val="24"/>
              </w:rPr>
            </w:pPr>
            <w:r>
              <w:rPr>
                <w:rFonts w:ascii="Arial" w:hAnsi="Arial" w:cs="Arial"/>
                <w:b/>
                <w:sz w:val="24"/>
                <w:szCs w:val="24"/>
              </w:rPr>
              <w:t>Point Value</w:t>
            </w:r>
          </w:p>
        </w:tc>
        <w:tc>
          <w:tcPr>
            <w:tcW w:w="1916" w:type="dxa"/>
          </w:tcPr>
          <w:p w:rsidR="00703A19" w:rsidRDefault="00703A19" w:rsidP="009C33C3">
            <w:pPr>
              <w:rPr>
                <w:rFonts w:ascii="Arial" w:hAnsi="Arial" w:cs="Arial"/>
                <w:b/>
                <w:sz w:val="24"/>
                <w:szCs w:val="24"/>
              </w:rPr>
            </w:pPr>
            <w:r>
              <w:rPr>
                <w:rFonts w:ascii="Arial" w:hAnsi="Arial" w:cs="Arial"/>
                <w:b/>
                <w:sz w:val="24"/>
                <w:szCs w:val="24"/>
              </w:rPr>
              <w:t>Due Date</w:t>
            </w:r>
          </w:p>
        </w:tc>
      </w:tr>
      <w:tr w:rsidR="000A2A5E" w:rsidTr="008246EF">
        <w:tc>
          <w:tcPr>
            <w:tcW w:w="1188" w:type="dxa"/>
            <w:vAlign w:val="center"/>
          </w:tcPr>
          <w:p w:rsidR="000A2A5E" w:rsidRDefault="00B2474C" w:rsidP="005773EE">
            <w:pPr>
              <w:rPr>
                <w:rFonts w:ascii="Arial" w:hAnsi="Arial" w:cs="Arial"/>
                <w:b/>
                <w:sz w:val="24"/>
                <w:szCs w:val="24"/>
              </w:rPr>
            </w:pPr>
            <w:r>
              <w:rPr>
                <w:rFonts w:ascii="Arial" w:hAnsi="Arial" w:cs="Arial"/>
                <w:b/>
                <w:sz w:val="24"/>
                <w:szCs w:val="24"/>
              </w:rPr>
              <w:t>1/14</w:t>
            </w:r>
          </w:p>
        </w:tc>
        <w:tc>
          <w:tcPr>
            <w:tcW w:w="2967" w:type="dxa"/>
            <w:vAlign w:val="center"/>
          </w:tcPr>
          <w:p w:rsidR="000A2A5E" w:rsidRPr="008246EF" w:rsidRDefault="00631309" w:rsidP="005773EE">
            <w:pPr>
              <w:rPr>
                <w:rFonts w:ascii="Arial" w:hAnsi="Arial" w:cs="Arial"/>
                <w:sz w:val="24"/>
                <w:szCs w:val="24"/>
              </w:rPr>
            </w:pPr>
            <w:r>
              <w:rPr>
                <w:rFonts w:ascii="Arial" w:hAnsi="Arial" w:cs="Arial"/>
                <w:sz w:val="24"/>
                <w:szCs w:val="24"/>
              </w:rPr>
              <w:t>2</w:t>
            </w:r>
            <w:r w:rsidR="000A2A5E" w:rsidRPr="008246EF">
              <w:rPr>
                <w:rFonts w:ascii="Arial" w:hAnsi="Arial" w:cs="Arial"/>
                <w:sz w:val="24"/>
                <w:szCs w:val="24"/>
              </w:rPr>
              <w:t>. Microscopy</w:t>
            </w:r>
          </w:p>
        </w:tc>
        <w:tc>
          <w:tcPr>
            <w:tcW w:w="1590" w:type="dxa"/>
            <w:vAlign w:val="center"/>
          </w:tcPr>
          <w:p w:rsidR="000A2A5E" w:rsidRPr="008246EF" w:rsidRDefault="00631309" w:rsidP="005773EE">
            <w:pPr>
              <w:rPr>
                <w:rFonts w:ascii="Arial" w:hAnsi="Arial" w:cs="Arial"/>
                <w:sz w:val="24"/>
                <w:szCs w:val="24"/>
              </w:rPr>
            </w:pPr>
            <w:r>
              <w:rPr>
                <w:rFonts w:ascii="Arial" w:hAnsi="Arial" w:cs="Arial"/>
                <w:sz w:val="24"/>
                <w:szCs w:val="24"/>
              </w:rPr>
              <w:t>Post Lab</w:t>
            </w:r>
          </w:p>
        </w:tc>
        <w:tc>
          <w:tcPr>
            <w:tcW w:w="1915" w:type="dxa"/>
            <w:vAlign w:val="center"/>
          </w:tcPr>
          <w:p w:rsidR="000A2A5E" w:rsidRPr="008246EF" w:rsidRDefault="000A2A5E" w:rsidP="005773EE">
            <w:pPr>
              <w:rPr>
                <w:rFonts w:ascii="Arial" w:hAnsi="Arial" w:cs="Arial"/>
                <w:sz w:val="24"/>
                <w:szCs w:val="24"/>
              </w:rPr>
            </w:pPr>
            <w:r w:rsidRPr="008246EF">
              <w:rPr>
                <w:rFonts w:ascii="Arial" w:hAnsi="Arial" w:cs="Arial"/>
                <w:sz w:val="24"/>
                <w:szCs w:val="24"/>
              </w:rPr>
              <w:t>10</w:t>
            </w:r>
          </w:p>
        </w:tc>
        <w:tc>
          <w:tcPr>
            <w:tcW w:w="1916" w:type="dxa"/>
            <w:vAlign w:val="center"/>
          </w:tcPr>
          <w:p w:rsidR="000A2A5E" w:rsidRPr="008246EF" w:rsidRDefault="000A2A5E" w:rsidP="005773EE">
            <w:pPr>
              <w:rPr>
                <w:rFonts w:ascii="Arial" w:hAnsi="Arial" w:cs="Arial"/>
                <w:sz w:val="24"/>
                <w:szCs w:val="24"/>
              </w:rPr>
            </w:pPr>
            <w:r w:rsidRPr="008246EF">
              <w:rPr>
                <w:rFonts w:ascii="Arial" w:hAnsi="Arial" w:cs="Arial"/>
                <w:sz w:val="24"/>
                <w:szCs w:val="24"/>
              </w:rPr>
              <w:t>Start of Lab week of 1/2</w:t>
            </w:r>
            <w:r w:rsidR="00631309">
              <w:rPr>
                <w:rFonts w:ascii="Arial" w:hAnsi="Arial" w:cs="Arial"/>
                <w:sz w:val="24"/>
                <w:szCs w:val="24"/>
              </w:rPr>
              <w:t>1</w:t>
            </w:r>
          </w:p>
        </w:tc>
      </w:tr>
      <w:tr w:rsidR="000A2A5E" w:rsidTr="008246EF">
        <w:tc>
          <w:tcPr>
            <w:tcW w:w="1188" w:type="dxa"/>
            <w:vMerge w:val="restart"/>
            <w:vAlign w:val="center"/>
          </w:tcPr>
          <w:p w:rsidR="000A2A5E" w:rsidRDefault="000A2A5E" w:rsidP="008246EF">
            <w:pPr>
              <w:rPr>
                <w:rFonts w:ascii="Arial" w:hAnsi="Arial" w:cs="Arial"/>
                <w:b/>
                <w:sz w:val="24"/>
                <w:szCs w:val="24"/>
              </w:rPr>
            </w:pPr>
            <w:r>
              <w:rPr>
                <w:rFonts w:ascii="Arial" w:hAnsi="Arial" w:cs="Arial"/>
                <w:b/>
                <w:sz w:val="24"/>
                <w:szCs w:val="24"/>
              </w:rPr>
              <w:t>1/2</w:t>
            </w:r>
            <w:r w:rsidR="00EA0721">
              <w:rPr>
                <w:rFonts w:ascii="Arial" w:hAnsi="Arial" w:cs="Arial"/>
                <w:b/>
                <w:sz w:val="24"/>
                <w:szCs w:val="24"/>
              </w:rPr>
              <w:t>1</w:t>
            </w:r>
          </w:p>
        </w:tc>
        <w:tc>
          <w:tcPr>
            <w:tcW w:w="2967" w:type="dxa"/>
            <w:vMerge w:val="restart"/>
            <w:vAlign w:val="center"/>
          </w:tcPr>
          <w:p w:rsidR="000A2A5E" w:rsidRPr="008246EF" w:rsidRDefault="00631309" w:rsidP="008246EF">
            <w:pPr>
              <w:rPr>
                <w:rFonts w:ascii="Arial" w:hAnsi="Arial" w:cs="Arial"/>
                <w:sz w:val="24"/>
                <w:szCs w:val="24"/>
              </w:rPr>
            </w:pPr>
            <w:r>
              <w:rPr>
                <w:rFonts w:ascii="Arial" w:hAnsi="Arial" w:cs="Arial"/>
                <w:sz w:val="24"/>
                <w:szCs w:val="24"/>
              </w:rPr>
              <w:t>1</w:t>
            </w:r>
            <w:r w:rsidR="000A2A5E" w:rsidRPr="008246EF">
              <w:rPr>
                <w:rFonts w:ascii="Arial" w:hAnsi="Arial" w:cs="Arial"/>
                <w:sz w:val="24"/>
                <w:szCs w:val="24"/>
              </w:rPr>
              <w:t>. Metric Measurements</w:t>
            </w:r>
          </w:p>
        </w:tc>
        <w:tc>
          <w:tcPr>
            <w:tcW w:w="1590" w:type="dxa"/>
            <w:vAlign w:val="center"/>
          </w:tcPr>
          <w:p w:rsidR="000A2A5E" w:rsidRPr="008246EF" w:rsidRDefault="000A2A5E" w:rsidP="008246EF">
            <w:pPr>
              <w:rPr>
                <w:rFonts w:ascii="Arial" w:hAnsi="Arial" w:cs="Arial"/>
                <w:sz w:val="24"/>
                <w:szCs w:val="24"/>
              </w:rPr>
            </w:pPr>
            <w:r w:rsidRPr="008246EF">
              <w:rPr>
                <w:rFonts w:ascii="Arial" w:hAnsi="Arial" w:cs="Arial"/>
                <w:sz w:val="24"/>
                <w:szCs w:val="24"/>
              </w:rPr>
              <w:t>Pre-Lab</w:t>
            </w:r>
          </w:p>
        </w:tc>
        <w:tc>
          <w:tcPr>
            <w:tcW w:w="1915" w:type="dxa"/>
            <w:vAlign w:val="center"/>
          </w:tcPr>
          <w:p w:rsidR="000A2A5E" w:rsidRPr="008246EF" w:rsidRDefault="000A2A5E" w:rsidP="008246EF">
            <w:pPr>
              <w:rPr>
                <w:rFonts w:ascii="Arial" w:hAnsi="Arial" w:cs="Arial"/>
                <w:sz w:val="24"/>
                <w:szCs w:val="24"/>
              </w:rPr>
            </w:pPr>
            <w:r w:rsidRPr="008246EF">
              <w:rPr>
                <w:rFonts w:ascii="Arial" w:hAnsi="Arial" w:cs="Arial"/>
                <w:sz w:val="24"/>
                <w:szCs w:val="24"/>
              </w:rPr>
              <w:t>5</w:t>
            </w:r>
          </w:p>
        </w:tc>
        <w:tc>
          <w:tcPr>
            <w:tcW w:w="1916" w:type="dxa"/>
            <w:vAlign w:val="center"/>
          </w:tcPr>
          <w:p w:rsidR="000A2A5E" w:rsidRPr="008246EF" w:rsidRDefault="000A2A5E" w:rsidP="008246EF">
            <w:pPr>
              <w:rPr>
                <w:rFonts w:ascii="Arial" w:hAnsi="Arial" w:cs="Arial"/>
                <w:sz w:val="24"/>
                <w:szCs w:val="24"/>
              </w:rPr>
            </w:pPr>
            <w:r w:rsidRPr="008246EF">
              <w:rPr>
                <w:rFonts w:ascii="Arial" w:hAnsi="Arial" w:cs="Arial"/>
                <w:sz w:val="24"/>
                <w:szCs w:val="24"/>
              </w:rPr>
              <w:t>Before class</w:t>
            </w:r>
          </w:p>
        </w:tc>
      </w:tr>
      <w:tr w:rsidR="000A2A5E" w:rsidTr="008246EF">
        <w:tc>
          <w:tcPr>
            <w:tcW w:w="1188" w:type="dxa"/>
            <w:vMerge/>
            <w:vAlign w:val="center"/>
          </w:tcPr>
          <w:p w:rsidR="000A2A5E" w:rsidRDefault="000A2A5E" w:rsidP="008246EF">
            <w:pPr>
              <w:rPr>
                <w:rFonts w:ascii="Arial" w:hAnsi="Arial" w:cs="Arial"/>
                <w:b/>
                <w:sz w:val="24"/>
                <w:szCs w:val="24"/>
              </w:rPr>
            </w:pPr>
          </w:p>
        </w:tc>
        <w:tc>
          <w:tcPr>
            <w:tcW w:w="2967" w:type="dxa"/>
            <w:vMerge/>
            <w:vAlign w:val="center"/>
          </w:tcPr>
          <w:p w:rsidR="000A2A5E" w:rsidRPr="008246EF" w:rsidRDefault="000A2A5E" w:rsidP="008246EF">
            <w:pPr>
              <w:rPr>
                <w:rFonts w:ascii="Arial" w:hAnsi="Arial" w:cs="Arial"/>
                <w:sz w:val="24"/>
                <w:szCs w:val="24"/>
              </w:rPr>
            </w:pPr>
          </w:p>
        </w:tc>
        <w:tc>
          <w:tcPr>
            <w:tcW w:w="1590" w:type="dxa"/>
            <w:vAlign w:val="center"/>
          </w:tcPr>
          <w:p w:rsidR="000A2A5E" w:rsidRPr="008246EF" w:rsidRDefault="000A2A5E" w:rsidP="008246EF">
            <w:pPr>
              <w:rPr>
                <w:rFonts w:ascii="Arial" w:hAnsi="Arial" w:cs="Arial"/>
                <w:sz w:val="24"/>
                <w:szCs w:val="24"/>
              </w:rPr>
            </w:pPr>
            <w:r w:rsidRPr="008246EF">
              <w:rPr>
                <w:rFonts w:ascii="Arial" w:hAnsi="Arial" w:cs="Arial"/>
                <w:sz w:val="24"/>
                <w:szCs w:val="24"/>
              </w:rPr>
              <w:t>Lab Report</w:t>
            </w:r>
          </w:p>
        </w:tc>
        <w:tc>
          <w:tcPr>
            <w:tcW w:w="1915" w:type="dxa"/>
            <w:vAlign w:val="center"/>
          </w:tcPr>
          <w:p w:rsidR="000A2A5E" w:rsidRPr="008246EF" w:rsidRDefault="000A2A5E" w:rsidP="008246EF">
            <w:pPr>
              <w:rPr>
                <w:rFonts w:ascii="Arial" w:hAnsi="Arial" w:cs="Arial"/>
                <w:sz w:val="24"/>
                <w:szCs w:val="24"/>
              </w:rPr>
            </w:pPr>
            <w:r w:rsidRPr="008246EF">
              <w:rPr>
                <w:rFonts w:ascii="Arial" w:hAnsi="Arial" w:cs="Arial"/>
                <w:sz w:val="24"/>
                <w:szCs w:val="24"/>
              </w:rPr>
              <w:t>25</w:t>
            </w:r>
          </w:p>
        </w:tc>
        <w:tc>
          <w:tcPr>
            <w:tcW w:w="1916" w:type="dxa"/>
            <w:vAlign w:val="center"/>
          </w:tcPr>
          <w:p w:rsidR="000A2A5E" w:rsidRPr="008246EF" w:rsidRDefault="000A2A5E" w:rsidP="008246EF">
            <w:pPr>
              <w:rPr>
                <w:rFonts w:ascii="Arial" w:hAnsi="Arial" w:cs="Arial"/>
                <w:sz w:val="24"/>
                <w:szCs w:val="24"/>
              </w:rPr>
            </w:pPr>
            <w:r w:rsidRPr="008246EF">
              <w:rPr>
                <w:rFonts w:ascii="Arial" w:hAnsi="Arial" w:cs="Arial"/>
                <w:sz w:val="24"/>
                <w:szCs w:val="24"/>
              </w:rPr>
              <w:t xml:space="preserve">Start of Lab week of </w:t>
            </w:r>
            <w:r w:rsidR="00631309">
              <w:rPr>
                <w:rFonts w:ascii="Arial" w:hAnsi="Arial" w:cs="Arial"/>
                <w:sz w:val="24"/>
                <w:szCs w:val="24"/>
              </w:rPr>
              <w:t>2/4</w:t>
            </w:r>
          </w:p>
        </w:tc>
      </w:tr>
      <w:tr w:rsidR="00EA0721" w:rsidTr="008246EF">
        <w:tc>
          <w:tcPr>
            <w:tcW w:w="1188" w:type="dxa"/>
            <w:vAlign w:val="center"/>
          </w:tcPr>
          <w:p w:rsidR="00EA0721" w:rsidRDefault="00EA0721" w:rsidP="005773EE">
            <w:pPr>
              <w:rPr>
                <w:rFonts w:ascii="Arial" w:hAnsi="Arial" w:cs="Arial"/>
                <w:b/>
                <w:sz w:val="24"/>
                <w:szCs w:val="24"/>
              </w:rPr>
            </w:pPr>
            <w:r>
              <w:rPr>
                <w:rFonts w:ascii="Arial" w:hAnsi="Arial" w:cs="Arial"/>
                <w:b/>
                <w:sz w:val="24"/>
                <w:szCs w:val="24"/>
              </w:rPr>
              <w:t>1/28</w:t>
            </w:r>
          </w:p>
        </w:tc>
        <w:tc>
          <w:tcPr>
            <w:tcW w:w="2967" w:type="dxa"/>
            <w:vAlign w:val="center"/>
          </w:tcPr>
          <w:p w:rsidR="00EA0721" w:rsidRPr="000A2A5E" w:rsidRDefault="00EA0721" w:rsidP="005773EE">
            <w:pPr>
              <w:rPr>
                <w:rFonts w:ascii="Arial" w:hAnsi="Arial" w:cs="Arial"/>
                <w:sz w:val="24"/>
                <w:szCs w:val="24"/>
              </w:rPr>
            </w:pPr>
            <w:r>
              <w:rPr>
                <w:rFonts w:ascii="Arial" w:hAnsi="Arial" w:cs="Arial"/>
                <w:sz w:val="24"/>
                <w:szCs w:val="24"/>
              </w:rPr>
              <w:t>0. Databases, Collection &amp; Analysis</w:t>
            </w:r>
          </w:p>
        </w:tc>
        <w:tc>
          <w:tcPr>
            <w:tcW w:w="1590" w:type="dxa"/>
            <w:vAlign w:val="center"/>
          </w:tcPr>
          <w:p w:rsidR="00EA0721" w:rsidRPr="008246EF" w:rsidRDefault="00631309" w:rsidP="005773EE">
            <w:pPr>
              <w:rPr>
                <w:rFonts w:ascii="Arial" w:hAnsi="Arial" w:cs="Arial"/>
                <w:sz w:val="24"/>
                <w:szCs w:val="24"/>
              </w:rPr>
            </w:pPr>
            <w:r>
              <w:rPr>
                <w:rFonts w:ascii="Arial" w:hAnsi="Arial" w:cs="Arial"/>
                <w:sz w:val="24"/>
                <w:szCs w:val="24"/>
              </w:rPr>
              <w:t>Post Lab</w:t>
            </w:r>
          </w:p>
        </w:tc>
        <w:tc>
          <w:tcPr>
            <w:tcW w:w="1915" w:type="dxa"/>
            <w:vAlign w:val="center"/>
          </w:tcPr>
          <w:p w:rsidR="00EA0721" w:rsidRPr="008246EF" w:rsidRDefault="00631309" w:rsidP="005773EE">
            <w:pPr>
              <w:rPr>
                <w:rFonts w:ascii="Arial" w:hAnsi="Arial" w:cs="Arial"/>
                <w:sz w:val="24"/>
                <w:szCs w:val="24"/>
              </w:rPr>
            </w:pPr>
            <w:r>
              <w:rPr>
                <w:rFonts w:ascii="Arial" w:hAnsi="Arial" w:cs="Arial"/>
                <w:sz w:val="24"/>
                <w:szCs w:val="24"/>
              </w:rPr>
              <w:t>10</w:t>
            </w:r>
          </w:p>
        </w:tc>
        <w:tc>
          <w:tcPr>
            <w:tcW w:w="1916" w:type="dxa"/>
            <w:vAlign w:val="center"/>
          </w:tcPr>
          <w:p w:rsidR="00EA0721" w:rsidRPr="008246EF" w:rsidRDefault="00631309" w:rsidP="005773EE">
            <w:pPr>
              <w:rPr>
                <w:rFonts w:ascii="Arial" w:hAnsi="Arial" w:cs="Arial"/>
                <w:sz w:val="24"/>
                <w:szCs w:val="24"/>
              </w:rPr>
            </w:pPr>
            <w:r>
              <w:rPr>
                <w:rFonts w:ascii="Arial" w:hAnsi="Arial" w:cs="Arial"/>
                <w:sz w:val="24"/>
                <w:szCs w:val="24"/>
              </w:rPr>
              <w:t>End of Lab</w:t>
            </w:r>
          </w:p>
        </w:tc>
      </w:tr>
      <w:tr w:rsidR="00EA0721" w:rsidTr="008246EF">
        <w:tc>
          <w:tcPr>
            <w:tcW w:w="1188" w:type="dxa"/>
            <w:vAlign w:val="center"/>
          </w:tcPr>
          <w:p w:rsidR="00EA0721" w:rsidRDefault="00EA0721" w:rsidP="008246EF">
            <w:pPr>
              <w:rPr>
                <w:rFonts w:ascii="Arial" w:hAnsi="Arial" w:cs="Arial"/>
                <w:b/>
                <w:sz w:val="24"/>
                <w:szCs w:val="24"/>
              </w:rPr>
            </w:pPr>
            <w:r>
              <w:rPr>
                <w:rFonts w:ascii="Arial" w:hAnsi="Arial" w:cs="Arial"/>
                <w:b/>
                <w:sz w:val="24"/>
                <w:szCs w:val="24"/>
              </w:rPr>
              <w:t>2/4</w:t>
            </w:r>
          </w:p>
        </w:tc>
        <w:tc>
          <w:tcPr>
            <w:tcW w:w="2967" w:type="dxa"/>
            <w:vAlign w:val="center"/>
          </w:tcPr>
          <w:p w:rsidR="00EA0721" w:rsidRPr="008246EF" w:rsidRDefault="00EA0721" w:rsidP="008246EF">
            <w:pPr>
              <w:rPr>
                <w:rFonts w:ascii="Arial" w:hAnsi="Arial" w:cs="Arial"/>
                <w:sz w:val="24"/>
                <w:szCs w:val="24"/>
              </w:rPr>
            </w:pPr>
            <w:r w:rsidRPr="008246EF">
              <w:rPr>
                <w:rFonts w:ascii="Arial" w:hAnsi="Arial" w:cs="Arial"/>
                <w:sz w:val="24"/>
                <w:szCs w:val="24"/>
              </w:rPr>
              <w:t>3. Cell Membranes</w:t>
            </w:r>
          </w:p>
        </w:tc>
        <w:tc>
          <w:tcPr>
            <w:tcW w:w="1590" w:type="dxa"/>
            <w:vAlign w:val="center"/>
          </w:tcPr>
          <w:p w:rsidR="00EA0721" w:rsidRPr="008246EF" w:rsidRDefault="00EA0721" w:rsidP="008246EF">
            <w:pPr>
              <w:rPr>
                <w:rFonts w:ascii="Arial" w:hAnsi="Arial" w:cs="Arial"/>
                <w:sz w:val="24"/>
                <w:szCs w:val="24"/>
              </w:rPr>
            </w:pPr>
            <w:r w:rsidRPr="008246EF">
              <w:rPr>
                <w:rFonts w:ascii="Arial" w:hAnsi="Arial" w:cs="Arial"/>
                <w:sz w:val="24"/>
                <w:szCs w:val="24"/>
              </w:rPr>
              <w:t>Pre-Lab</w:t>
            </w:r>
          </w:p>
        </w:tc>
        <w:tc>
          <w:tcPr>
            <w:tcW w:w="1915" w:type="dxa"/>
            <w:vAlign w:val="center"/>
          </w:tcPr>
          <w:p w:rsidR="00EA0721" w:rsidRPr="008246EF" w:rsidRDefault="00EA0721" w:rsidP="008246EF">
            <w:pPr>
              <w:rPr>
                <w:rFonts w:ascii="Arial" w:hAnsi="Arial" w:cs="Arial"/>
                <w:sz w:val="24"/>
                <w:szCs w:val="24"/>
              </w:rPr>
            </w:pPr>
            <w:r w:rsidRPr="008246EF">
              <w:rPr>
                <w:rFonts w:ascii="Arial" w:hAnsi="Arial" w:cs="Arial"/>
                <w:sz w:val="24"/>
                <w:szCs w:val="24"/>
              </w:rPr>
              <w:t>5</w:t>
            </w:r>
          </w:p>
        </w:tc>
        <w:tc>
          <w:tcPr>
            <w:tcW w:w="1916" w:type="dxa"/>
            <w:vAlign w:val="center"/>
          </w:tcPr>
          <w:p w:rsidR="00EA0721" w:rsidRPr="008246EF" w:rsidRDefault="00EA0721" w:rsidP="008246EF">
            <w:pPr>
              <w:rPr>
                <w:rFonts w:ascii="Arial" w:hAnsi="Arial" w:cs="Arial"/>
                <w:sz w:val="24"/>
                <w:szCs w:val="24"/>
              </w:rPr>
            </w:pPr>
            <w:r w:rsidRPr="008246EF">
              <w:rPr>
                <w:rFonts w:ascii="Arial" w:hAnsi="Arial" w:cs="Arial"/>
                <w:sz w:val="24"/>
                <w:szCs w:val="24"/>
              </w:rPr>
              <w:t>Before class</w:t>
            </w:r>
          </w:p>
        </w:tc>
      </w:tr>
      <w:tr w:rsidR="00EA0721" w:rsidTr="008246EF">
        <w:tc>
          <w:tcPr>
            <w:tcW w:w="1188" w:type="dxa"/>
            <w:vMerge w:val="restart"/>
            <w:vAlign w:val="center"/>
          </w:tcPr>
          <w:p w:rsidR="00EA0721" w:rsidRDefault="00EA0721" w:rsidP="008246EF">
            <w:pPr>
              <w:rPr>
                <w:rFonts w:ascii="Arial" w:hAnsi="Arial" w:cs="Arial"/>
                <w:b/>
                <w:sz w:val="24"/>
                <w:szCs w:val="24"/>
              </w:rPr>
            </w:pPr>
            <w:r>
              <w:rPr>
                <w:rFonts w:ascii="Arial" w:hAnsi="Arial" w:cs="Arial"/>
                <w:b/>
                <w:sz w:val="24"/>
                <w:szCs w:val="24"/>
              </w:rPr>
              <w:t>2/11</w:t>
            </w:r>
          </w:p>
        </w:tc>
        <w:tc>
          <w:tcPr>
            <w:tcW w:w="2967" w:type="dxa"/>
            <w:vMerge w:val="restart"/>
            <w:vAlign w:val="center"/>
          </w:tcPr>
          <w:p w:rsidR="00EA0721" w:rsidRPr="008246EF" w:rsidRDefault="00EA0721" w:rsidP="008246EF">
            <w:pPr>
              <w:rPr>
                <w:rFonts w:ascii="Arial" w:hAnsi="Arial" w:cs="Arial"/>
                <w:sz w:val="24"/>
                <w:szCs w:val="24"/>
              </w:rPr>
            </w:pPr>
            <w:r w:rsidRPr="008246EF">
              <w:rPr>
                <w:rFonts w:ascii="Arial" w:hAnsi="Arial" w:cs="Arial"/>
                <w:sz w:val="24"/>
                <w:szCs w:val="24"/>
              </w:rPr>
              <w:t>4. DNA Biology</w:t>
            </w:r>
          </w:p>
        </w:tc>
        <w:tc>
          <w:tcPr>
            <w:tcW w:w="1590" w:type="dxa"/>
            <w:vAlign w:val="center"/>
          </w:tcPr>
          <w:p w:rsidR="00EA0721" w:rsidRPr="008246EF" w:rsidRDefault="00EA0721" w:rsidP="008246EF">
            <w:pPr>
              <w:rPr>
                <w:rFonts w:ascii="Arial" w:hAnsi="Arial" w:cs="Arial"/>
                <w:sz w:val="24"/>
                <w:szCs w:val="24"/>
              </w:rPr>
            </w:pPr>
            <w:r w:rsidRPr="008246EF">
              <w:rPr>
                <w:rFonts w:ascii="Arial" w:hAnsi="Arial" w:cs="Arial"/>
                <w:sz w:val="24"/>
                <w:szCs w:val="24"/>
              </w:rPr>
              <w:t>Pre-Lab</w:t>
            </w:r>
          </w:p>
        </w:tc>
        <w:tc>
          <w:tcPr>
            <w:tcW w:w="1915" w:type="dxa"/>
            <w:vAlign w:val="center"/>
          </w:tcPr>
          <w:p w:rsidR="00EA0721" w:rsidRPr="008246EF" w:rsidRDefault="00EA0721" w:rsidP="008246EF">
            <w:pPr>
              <w:rPr>
                <w:rFonts w:ascii="Arial" w:hAnsi="Arial" w:cs="Arial"/>
                <w:sz w:val="24"/>
                <w:szCs w:val="24"/>
              </w:rPr>
            </w:pPr>
            <w:r w:rsidRPr="008246EF">
              <w:rPr>
                <w:rFonts w:ascii="Arial" w:hAnsi="Arial" w:cs="Arial"/>
                <w:sz w:val="24"/>
                <w:szCs w:val="24"/>
              </w:rPr>
              <w:t>5</w:t>
            </w:r>
          </w:p>
        </w:tc>
        <w:tc>
          <w:tcPr>
            <w:tcW w:w="1916" w:type="dxa"/>
            <w:vAlign w:val="center"/>
          </w:tcPr>
          <w:p w:rsidR="00EA0721" w:rsidRPr="008246EF" w:rsidRDefault="00EA0721" w:rsidP="008246EF">
            <w:pPr>
              <w:rPr>
                <w:rFonts w:ascii="Arial" w:hAnsi="Arial" w:cs="Arial"/>
                <w:sz w:val="24"/>
                <w:szCs w:val="24"/>
              </w:rPr>
            </w:pPr>
            <w:r w:rsidRPr="008246EF">
              <w:rPr>
                <w:rFonts w:ascii="Arial" w:hAnsi="Arial" w:cs="Arial"/>
                <w:sz w:val="24"/>
                <w:szCs w:val="24"/>
              </w:rPr>
              <w:t>Before class</w:t>
            </w:r>
          </w:p>
        </w:tc>
      </w:tr>
      <w:tr w:rsidR="00EA0721" w:rsidTr="008246EF">
        <w:tc>
          <w:tcPr>
            <w:tcW w:w="1188" w:type="dxa"/>
            <w:vMerge/>
            <w:vAlign w:val="center"/>
          </w:tcPr>
          <w:p w:rsidR="00EA0721" w:rsidRDefault="00EA0721" w:rsidP="008246EF">
            <w:pPr>
              <w:rPr>
                <w:rFonts w:ascii="Arial" w:hAnsi="Arial" w:cs="Arial"/>
                <w:b/>
                <w:sz w:val="24"/>
                <w:szCs w:val="24"/>
              </w:rPr>
            </w:pPr>
          </w:p>
        </w:tc>
        <w:tc>
          <w:tcPr>
            <w:tcW w:w="2967" w:type="dxa"/>
            <w:vMerge/>
            <w:vAlign w:val="center"/>
          </w:tcPr>
          <w:p w:rsidR="00EA0721" w:rsidRPr="008246EF" w:rsidRDefault="00EA0721" w:rsidP="008246EF">
            <w:pPr>
              <w:rPr>
                <w:rFonts w:ascii="Arial" w:hAnsi="Arial" w:cs="Arial"/>
                <w:sz w:val="24"/>
                <w:szCs w:val="24"/>
              </w:rPr>
            </w:pPr>
          </w:p>
        </w:tc>
        <w:tc>
          <w:tcPr>
            <w:tcW w:w="1590" w:type="dxa"/>
            <w:vAlign w:val="center"/>
          </w:tcPr>
          <w:p w:rsidR="00EA0721" w:rsidRPr="008246EF" w:rsidRDefault="00EA0721" w:rsidP="008246EF">
            <w:pPr>
              <w:rPr>
                <w:rFonts w:ascii="Arial" w:hAnsi="Arial" w:cs="Arial"/>
                <w:sz w:val="24"/>
                <w:szCs w:val="24"/>
              </w:rPr>
            </w:pPr>
            <w:r w:rsidRPr="008246EF">
              <w:rPr>
                <w:rFonts w:ascii="Arial" w:hAnsi="Arial" w:cs="Arial"/>
                <w:sz w:val="24"/>
                <w:szCs w:val="24"/>
              </w:rPr>
              <w:t>Post-Lab</w:t>
            </w:r>
          </w:p>
        </w:tc>
        <w:tc>
          <w:tcPr>
            <w:tcW w:w="1915" w:type="dxa"/>
            <w:vAlign w:val="center"/>
          </w:tcPr>
          <w:p w:rsidR="00EA0721" w:rsidRPr="008246EF" w:rsidRDefault="00EA0721" w:rsidP="008246EF">
            <w:pPr>
              <w:rPr>
                <w:rFonts w:ascii="Arial" w:hAnsi="Arial" w:cs="Arial"/>
                <w:sz w:val="24"/>
                <w:szCs w:val="24"/>
              </w:rPr>
            </w:pPr>
            <w:r w:rsidRPr="008246EF">
              <w:rPr>
                <w:rFonts w:ascii="Arial" w:hAnsi="Arial" w:cs="Arial"/>
                <w:sz w:val="24"/>
                <w:szCs w:val="24"/>
              </w:rPr>
              <w:t>10</w:t>
            </w:r>
          </w:p>
        </w:tc>
        <w:tc>
          <w:tcPr>
            <w:tcW w:w="1916" w:type="dxa"/>
            <w:vAlign w:val="center"/>
          </w:tcPr>
          <w:p w:rsidR="00EA0721" w:rsidRPr="008246EF" w:rsidRDefault="00EA0721" w:rsidP="008246EF">
            <w:pPr>
              <w:rPr>
                <w:rFonts w:ascii="Arial" w:hAnsi="Arial" w:cs="Arial"/>
                <w:sz w:val="24"/>
                <w:szCs w:val="24"/>
              </w:rPr>
            </w:pPr>
            <w:r w:rsidRPr="008246EF">
              <w:rPr>
                <w:rFonts w:ascii="Arial" w:hAnsi="Arial" w:cs="Arial"/>
                <w:sz w:val="24"/>
                <w:szCs w:val="24"/>
              </w:rPr>
              <w:t>S</w:t>
            </w:r>
            <w:r>
              <w:rPr>
                <w:rFonts w:ascii="Arial" w:hAnsi="Arial" w:cs="Arial"/>
                <w:sz w:val="24"/>
                <w:szCs w:val="24"/>
              </w:rPr>
              <w:t>t</w:t>
            </w:r>
            <w:r w:rsidRPr="008246EF">
              <w:rPr>
                <w:rFonts w:ascii="Arial" w:hAnsi="Arial" w:cs="Arial"/>
                <w:sz w:val="24"/>
                <w:szCs w:val="24"/>
              </w:rPr>
              <w:t>art of Lab week of 2/2</w:t>
            </w:r>
            <w:r w:rsidR="00631309">
              <w:rPr>
                <w:rFonts w:ascii="Arial" w:hAnsi="Arial" w:cs="Arial"/>
                <w:sz w:val="24"/>
                <w:szCs w:val="24"/>
              </w:rPr>
              <w:t>5</w:t>
            </w:r>
          </w:p>
        </w:tc>
      </w:tr>
      <w:tr w:rsidR="00EA0721" w:rsidTr="008246EF">
        <w:tc>
          <w:tcPr>
            <w:tcW w:w="1188" w:type="dxa"/>
            <w:vAlign w:val="center"/>
          </w:tcPr>
          <w:p w:rsidR="00EA0721" w:rsidRPr="00EA0721" w:rsidRDefault="00EA0721" w:rsidP="005773EE">
            <w:pPr>
              <w:rPr>
                <w:rFonts w:ascii="Arial" w:hAnsi="Arial" w:cs="Arial"/>
                <w:b/>
                <w:sz w:val="24"/>
                <w:szCs w:val="24"/>
              </w:rPr>
            </w:pPr>
            <w:r>
              <w:rPr>
                <w:rFonts w:ascii="Arial" w:hAnsi="Arial" w:cs="Arial"/>
                <w:b/>
                <w:sz w:val="24"/>
                <w:szCs w:val="24"/>
              </w:rPr>
              <w:t>2/18</w:t>
            </w:r>
          </w:p>
        </w:tc>
        <w:tc>
          <w:tcPr>
            <w:tcW w:w="2967" w:type="dxa"/>
            <w:vAlign w:val="center"/>
          </w:tcPr>
          <w:p w:rsidR="00EA0721" w:rsidRPr="00EA0721" w:rsidRDefault="00EA0721" w:rsidP="005773EE">
            <w:pPr>
              <w:rPr>
                <w:rFonts w:ascii="Arial" w:hAnsi="Arial" w:cs="Arial"/>
                <w:sz w:val="24"/>
                <w:szCs w:val="24"/>
              </w:rPr>
            </w:pPr>
            <w:r>
              <w:rPr>
                <w:rFonts w:ascii="Arial" w:hAnsi="Arial" w:cs="Arial"/>
                <w:sz w:val="24"/>
                <w:szCs w:val="24"/>
              </w:rPr>
              <w:t>No Lab</w:t>
            </w:r>
          </w:p>
        </w:tc>
        <w:tc>
          <w:tcPr>
            <w:tcW w:w="1590" w:type="dxa"/>
            <w:vAlign w:val="center"/>
          </w:tcPr>
          <w:p w:rsidR="00EA0721" w:rsidRPr="00EA0721" w:rsidRDefault="00EA0721" w:rsidP="005773EE">
            <w:pPr>
              <w:rPr>
                <w:rFonts w:ascii="Arial" w:hAnsi="Arial" w:cs="Arial"/>
                <w:b/>
                <w:sz w:val="24"/>
                <w:szCs w:val="24"/>
              </w:rPr>
            </w:pPr>
          </w:p>
        </w:tc>
        <w:tc>
          <w:tcPr>
            <w:tcW w:w="1915" w:type="dxa"/>
            <w:vAlign w:val="center"/>
          </w:tcPr>
          <w:p w:rsidR="00EA0721" w:rsidRPr="00EA0721" w:rsidRDefault="00EA0721" w:rsidP="005773EE">
            <w:pPr>
              <w:rPr>
                <w:rFonts w:ascii="Arial" w:hAnsi="Arial" w:cs="Arial"/>
                <w:b/>
                <w:sz w:val="24"/>
                <w:szCs w:val="24"/>
              </w:rPr>
            </w:pPr>
          </w:p>
        </w:tc>
        <w:tc>
          <w:tcPr>
            <w:tcW w:w="1916" w:type="dxa"/>
            <w:vAlign w:val="center"/>
          </w:tcPr>
          <w:p w:rsidR="00EA0721" w:rsidRPr="00EA0721" w:rsidRDefault="00EA0721" w:rsidP="005773EE">
            <w:pPr>
              <w:rPr>
                <w:rFonts w:ascii="Arial" w:hAnsi="Arial" w:cs="Arial"/>
                <w:sz w:val="24"/>
                <w:szCs w:val="24"/>
              </w:rPr>
            </w:pPr>
          </w:p>
        </w:tc>
      </w:tr>
      <w:tr w:rsidR="00EA0721" w:rsidTr="00631309">
        <w:tc>
          <w:tcPr>
            <w:tcW w:w="1188" w:type="dxa"/>
            <w:shd w:val="clear" w:color="auto" w:fill="BFBFBF" w:themeFill="background1" w:themeFillShade="BF"/>
            <w:vAlign w:val="center"/>
          </w:tcPr>
          <w:p w:rsidR="00EA0721" w:rsidRPr="00EA0721" w:rsidRDefault="00EA0721" w:rsidP="005773EE">
            <w:pPr>
              <w:rPr>
                <w:rFonts w:ascii="Arial" w:hAnsi="Arial" w:cs="Arial"/>
                <w:b/>
                <w:sz w:val="24"/>
                <w:szCs w:val="24"/>
              </w:rPr>
            </w:pPr>
            <w:r w:rsidRPr="00EA0721">
              <w:rPr>
                <w:rFonts w:ascii="Arial" w:hAnsi="Arial" w:cs="Arial"/>
                <w:b/>
                <w:sz w:val="24"/>
                <w:szCs w:val="24"/>
              </w:rPr>
              <w:t>2/</w:t>
            </w:r>
            <w:r>
              <w:rPr>
                <w:rFonts w:ascii="Arial" w:hAnsi="Arial" w:cs="Arial"/>
                <w:b/>
                <w:sz w:val="24"/>
                <w:szCs w:val="24"/>
              </w:rPr>
              <w:t>25</w:t>
            </w:r>
          </w:p>
        </w:tc>
        <w:tc>
          <w:tcPr>
            <w:tcW w:w="2967" w:type="dxa"/>
            <w:shd w:val="clear" w:color="auto" w:fill="BFBFBF" w:themeFill="background1" w:themeFillShade="BF"/>
            <w:vAlign w:val="center"/>
          </w:tcPr>
          <w:p w:rsidR="00EA0721" w:rsidRPr="00EA0721" w:rsidRDefault="00631309" w:rsidP="005773EE">
            <w:pPr>
              <w:rPr>
                <w:rFonts w:ascii="Arial" w:hAnsi="Arial" w:cs="Arial"/>
                <w:b/>
                <w:sz w:val="24"/>
                <w:szCs w:val="24"/>
              </w:rPr>
            </w:pPr>
            <w:r>
              <w:rPr>
                <w:rFonts w:ascii="Arial" w:hAnsi="Arial" w:cs="Arial"/>
                <w:b/>
                <w:sz w:val="24"/>
                <w:szCs w:val="24"/>
              </w:rPr>
              <w:t>Exam 1 (Labs 1-4</w:t>
            </w:r>
            <w:r w:rsidR="00EA0721" w:rsidRPr="00EA0721">
              <w:rPr>
                <w:rFonts w:ascii="Arial" w:hAnsi="Arial" w:cs="Arial"/>
                <w:b/>
                <w:sz w:val="24"/>
                <w:szCs w:val="24"/>
              </w:rPr>
              <w:t>)</w:t>
            </w:r>
          </w:p>
        </w:tc>
        <w:tc>
          <w:tcPr>
            <w:tcW w:w="1590" w:type="dxa"/>
            <w:shd w:val="clear" w:color="auto" w:fill="BFBFBF" w:themeFill="background1" w:themeFillShade="BF"/>
            <w:vAlign w:val="center"/>
          </w:tcPr>
          <w:p w:rsidR="00EA0721" w:rsidRPr="00EA0721" w:rsidRDefault="00EA0721" w:rsidP="005773EE">
            <w:pPr>
              <w:rPr>
                <w:rFonts w:ascii="Arial" w:hAnsi="Arial" w:cs="Arial"/>
                <w:b/>
                <w:sz w:val="24"/>
                <w:szCs w:val="24"/>
              </w:rPr>
            </w:pPr>
          </w:p>
        </w:tc>
        <w:tc>
          <w:tcPr>
            <w:tcW w:w="1915" w:type="dxa"/>
            <w:shd w:val="clear" w:color="auto" w:fill="BFBFBF" w:themeFill="background1" w:themeFillShade="BF"/>
            <w:vAlign w:val="center"/>
          </w:tcPr>
          <w:p w:rsidR="00EA0721" w:rsidRPr="00EA0721" w:rsidRDefault="00EA0721" w:rsidP="005773EE">
            <w:pPr>
              <w:rPr>
                <w:rFonts w:ascii="Arial" w:hAnsi="Arial" w:cs="Arial"/>
                <w:b/>
                <w:sz w:val="24"/>
                <w:szCs w:val="24"/>
              </w:rPr>
            </w:pPr>
            <w:r w:rsidRPr="00EA0721">
              <w:rPr>
                <w:rFonts w:ascii="Arial" w:hAnsi="Arial" w:cs="Arial"/>
                <w:b/>
                <w:sz w:val="24"/>
                <w:szCs w:val="24"/>
              </w:rPr>
              <w:t>50</w:t>
            </w:r>
          </w:p>
        </w:tc>
        <w:tc>
          <w:tcPr>
            <w:tcW w:w="1916" w:type="dxa"/>
            <w:shd w:val="clear" w:color="auto" w:fill="BFBFBF" w:themeFill="background1" w:themeFillShade="BF"/>
            <w:vAlign w:val="center"/>
          </w:tcPr>
          <w:p w:rsidR="00EA0721" w:rsidRPr="00EA0721" w:rsidRDefault="00EA0721" w:rsidP="005773EE">
            <w:pPr>
              <w:rPr>
                <w:rFonts w:ascii="Arial" w:hAnsi="Arial" w:cs="Arial"/>
                <w:sz w:val="24"/>
                <w:szCs w:val="24"/>
              </w:rPr>
            </w:pPr>
          </w:p>
        </w:tc>
      </w:tr>
      <w:tr w:rsidR="00EA0721" w:rsidTr="00EA0721">
        <w:trPr>
          <w:trHeight w:val="278"/>
        </w:trPr>
        <w:tc>
          <w:tcPr>
            <w:tcW w:w="1188" w:type="dxa"/>
            <w:vMerge w:val="restart"/>
            <w:vAlign w:val="center"/>
          </w:tcPr>
          <w:p w:rsidR="00EA0721" w:rsidRDefault="00EA0721" w:rsidP="008246EF">
            <w:pPr>
              <w:rPr>
                <w:rFonts w:ascii="Arial" w:hAnsi="Arial" w:cs="Arial"/>
                <w:b/>
                <w:sz w:val="24"/>
                <w:szCs w:val="24"/>
              </w:rPr>
            </w:pPr>
            <w:r>
              <w:rPr>
                <w:rFonts w:ascii="Arial" w:hAnsi="Arial" w:cs="Arial"/>
                <w:b/>
                <w:sz w:val="24"/>
                <w:szCs w:val="24"/>
              </w:rPr>
              <w:t>3/4</w:t>
            </w:r>
          </w:p>
        </w:tc>
        <w:tc>
          <w:tcPr>
            <w:tcW w:w="2967" w:type="dxa"/>
            <w:vMerge w:val="restart"/>
            <w:vAlign w:val="center"/>
          </w:tcPr>
          <w:p w:rsidR="00EA0721" w:rsidRPr="008246EF" w:rsidRDefault="00EA0721" w:rsidP="000A2A5E">
            <w:pPr>
              <w:rPr>
                <w:rFonts w:ascii="Arial" w:hAnsi="Arial" w:cs="Arial"/>
                <w:sz w:val="24"/>
                <w:szCs w:val="24"/>
              </w:rPr>
            </w:pPr>
            <w:r w:rsidRPr="008246EF">
              <w:rPr>
                <w:rFonts w:ascii="Arial" w:hAnsi="Arial" w:cs="Arial"/>
                <w:sz w:val="24"/>
                <w:szCs w:val="24"/>
              </w:rPr>
              <w:t xml:space="preserve">5. </w:t>
            </w:r>
            <w:r>
              <w:rPr>
                <w:rFonts w:ascii="Arial" w:hAnsi="Arial" w:cs="Arial"/>
                <w:sz w:val="24"/>
                <w:szCs w:val="24"/>
              </w:rPr>
              <w:t>Mitosis/Meiosis/</w:t>
            </w:r>
            <w:r w:rsidRPr="008246EF">
              <w:rPr>
                <w:rFonts w:ascii="Arial" w:hAnsi="Arial" w:cs="Arial"/>
                <w:sz w:val="24"/>
                <w:szCs w:val="24"/>
              </w:rPr>
              <w:t xml:space="preserve"> Human Inheritance</w:t>
            </w:r>
          </w:p>
        </w:tc>
        <w:tc>
          <w:tcPr>
            <w:tcW w:w="1590" w:type="dxa"/>
            <w:vAlign w:val="center"/>
          </w:tcPr>
          <w:p w:rsidR="00EA0721" w:rsidRPr="008246EF" w:rsidRDefault="00EA0721" w:rsidP="008246EF">
            <w:pPr>
              <w:rPr>
                <w:rFonts w:ascii="Arial" w:hAnsi="Arial" w:cs="Arial"/>
                <w:sz w:val="24"/>
                <w:szCs w:val="24"/>
              </w:rPr>
            </w:pPr>
            <w:r>
              <w:rPr>
                <w:rFonts w:ascii="Arial" w:hAnsi="Arial" w:cs="Arial"/>
                <w:sz w:val="24"/>
                <w:szCs w:val="24"/>
              </w:rPr>
              <w:t>Pre-Lab</w:t>
            </w:r>
          </w:p>
        </w:tc>
        <w:tc>
          <w:tcPr>
            <w:tcW w:w="1915" w:type="dxa"/>
            <w:vAlign w:val="center"/>
          </w:tcPr>
          <w:p w:rsidR="00EA0721" w:rsidRPr="008246EF" w:rsidRDefault="00EA0721" w:rsidP="008246EF">
            <w:pPr>
              <w:rPr>
                <w:rFonts w:ascii="Arial" w:hAnsi="Arial" w:cs="Arial"/>
                <w:sz w:val="24"/>
                <w:szCs w:val="24"/>
              </w:rPr>
            </w:pPr>
            <w:r>
              <w:rPr>
                <w:rFonts w:ascii="Arial" w:hAnsi="Arial" w:cs="Arial"/>
                <w:sz w:val="24"/>
                <w:szCs w:val="24"/>
              </w:rPr>
              <w:t>5</w:t>
            </w:r>
          </w:p>
        </w:tc>
        <w:tc>
          <w:tcPr>
            <w:tcW w:w="1916" w:type="dxa"/>
            <w:vAlign w:val="center"/>
          </w:tcPr>
          <w:p w:rsidR="00EA0721" w:rsidRPr="008246EF" w:rsidRDefault="00EA0721" w:rsidP="008246EF">
            <w:pPr>
              <w:rPr>
                <w:rFonts w:ascii="Arial" w:hAnsi="Arial" w:cs="Arial"/>
                <w:sz w:val="24"/>
                <w:szCs w:val="24"/>
              </w:rPr>
            </w:pPr>
            <w:r>
              <w:rPr>
                <w:rFonts w:ascii="Arial" w:hAnsi="Arial" w:cs="Arial"/>
                <w:sz w:val="24"/>
                <w:szCs w:val="24"/>
              </w:rPr>
              <w:t>Before Class</w:t>
            </w:r>
          </w:p>
        </w:tc>
      </w:tr>
      <w:tr w:rsidR="00EA0721" w:rsidTr="00EA0721">
        <w:trPr>
          <w:trHeight w:val="277"/>
        </w:trPr>
        <w:tc>
          <w:tcPr>
            <w:tcW w:w="1188" w:type="dxa"/>
            <w:vMerge/>
            <w:vAlign w:val="center"/>
          </w:tcPr>
          <w:p w:rsidR="00EA0721" w:rsidRDefault="00EA0721" w:rsidP="008246EF">
            <w:pPr>
              <w:rPr>
                <w:rFonts w:ascii="Arial" w:hAnsi="Arial" w:cs="Arial"/>
                <w:b/>
                <w:sz w:val="24"/>
                <w:szCs w:val="24"/>
              </w:rPr>
            </w:pPr>
          </w:p>
        </w:tc>
        <w:tc>
          <w:tcPr>
            <w:tcW w:w="2967" w:type="dxa"/>
            <w:vMerge/>
            <w:vAlign w:val="center"/>
          </w:tcPr>
          <w:p w:rsidR="00EA0721" w:rsidRPr="008246EF" w:rsidRDefault="00EA0721" w:rsidP="000A2A5E">
            <w:pPr>
              <w:rPr>
                <w:rFonts w:ascii="Arial" w:hAnsi="Arial" w:cs="Arial"/>
                <w:sz w:val="24"/>
                <w:szCs w:val="24"/>
              </w:rPr>
            </w:pPr>
          </w:p>
        </w:tc>
        <w:tc>
          <w:tcPr>
            <w:tcW w:w="1590" w:type="dxa"/>
            <w:vAlign w:val="center"/>
          </w:tcPr>
          <w:p w:rsidR="00EA0721" w:rsidRPr="008246EF" w:rsidRDefault="00EA0721" w:rsidP="008246EF">
            <w:pPr>
              <w:rPr>
                <w:rFonts w:ascii="Arial" w:hAnsi="Arial" w:cs="Arial"/>
                <w:sz w:val="24"/>
                <w:szCs w:val="24"/>
              </w:rPr>
            </w:pPr>
            <w:r>
              <w:rPr>
                <w:rFonts w:ascii="Arial" w:hAnsi="Arial" w:cs="Arial"/>
                <w:sz w:val="24"/>
                <w:szCs w:val="24"/>
              </w:rPr>
              <w:t>Post-Lab</w:t>
            </w:r>
          </w:p>
        </w:tc>
        <w:tc>
          <w:tcPr>
            <w:tcW w:w="1915" w:type="dxa"/>
            <w:vAlign w:val="center"/>
          </w:tcPr>
          <w:p w:rsidR="00EA0721" w:rsidRPr="008246EF" w:rsidRDefault="00EA0721" w:rsidP="008246EF">
            <w:pPr>
              <w:rPr>
                <w:rFonts w:ascii="Arial" w:hAnsi="Arial" w:cs="Arial"/>
                <w:sz w:val="24"/>
                <w:szCs w:val="24"/>
              </w:rPr>
            </w:pPr>
            <w:r>
              <w:rPr>
                <w:rFonts w:ascii="Arial" w:hAnsi="Arial" w:cs="Arial"/>
                <w:sz w:val="24"/>
                <w:szCs w:val="24"/>
              </w:rPr>
              <w:t>10</w:t>
            </w:r>
          </w:p>
        </w:tc>
        <w:tc>
          <w:tcPr>
            <w:tcW w:w="1916" w:type="dxa"/>
            <w:vAlign w:val="center"/>
          </w:tcPr>
          <w:p w:rsidR="00EA0721" w:rsidRPr="008246EF" w:rsidRDefault="00EA0721" w:rsidP="008246EF">
            <w:pPr>
              <w:rPr>
                <w:rFonts w:ascii="Arial" w:hAnsi="Arial" w:cs="Arial"/>
                <w:sz w:val="24"/>
                <w:szCs w:val="24"/>
              </w:rPr>
            </w:pPr>
            <w:r>
              <w:rPr>
                <w:rFonts w:ascii="Arial" w:hAnsi="Arial" w:cs="Arial"/>
                <w:sz w:val="24"/>
                <w:szCs w:val="24"/>
              </w:rPr>
              <w:t xml:space="preserve">Start of Lab week of </w:t>
            </w:r>
            <w:r w:rsidR="00631309">
              <w:rPr>
                <w:rFonts w:ascii="Arial" w:hAnsi="Arial" w:cs="Arial"/>
                <w:sz w:val="24"/>
                <w:szCs w:val="24"/>
              </w:rPr>
              <w:t>3/18</w:t>
            </w:r>
          </w:p>
        </w:tc>
      </w:tr>
      <w:tr w:rsidR="00EA0721" w:rsidTr="008246EF">
        <w:tc>
          <w:tcPr>
            <w:tcW w:w="1188" w:type="dxa"/>
            <w:vAlign w:val="center"/>
          </w:tcPr>
          <w:p w:rsidR="00EA0721" w:rsidRDefault="00EA0721" w:rsidP="008246EF">
            <w:pPr>
              <w:rPr>
                <w:rFonts w:ascii="Arial" w:hAnsi="Arial" w:cs="Arial"/>
                <w:b/>
                <w:sz w:val="24"/>
                <w:szCs w:val="24"/>
              </w:rPr>
            </w:pPr>
            <w:r>
              <w:rPr>
                <w:rFonts w:ascii="Arial" w:hAnsi="Arial" w:cs="Arial"/>
                <w:b/>
                <w:sz w:val="24"/>
                <w:szCs w:val="24"/>
              </w:rPr>
              <w:t>3/11</w:t>
            </w:r>
          </w:p>
        </w:tc>
        <w:tc>
          <w:tcPr>
            <w:tcW w:w="2967" w:type="dxa"/>
            <w:vAlign w:val="center"/>
          </w:tcPr>
          <w:p w:rsidR="00EA0721" w:rsidRPr="008246EF" w:rsidRDefault="00EA0721" w:rsidP="008246EF">
            <w:pPr>
              <w:rPr>
                <w:rFonts w:ascii="Arial" w:hAnsi="Arial" w:cs="Arial"/>
                <w:sz w:val="24"/>
                <w:szCs w:val="24"/>
              </w:rPr>
            </w:pPr>
            <w:r>
              <w:rPr>
                <w:rFonts w:ascii="Arial" w:hAnsi="Arial" w:cs="Arial"/>
                <w:sz w:val="24"/>
                <w:szCs w:val="24"/>
              </w:rPr>
              <w:t>No Lab</w:t>
            </w:r>
          </w:p>
        </w:tc>
        <w:tc>
          <w:tcPr>
            <w:tcW w:w="1590" w:type="dxa"/>
            <w:vAlign w:val="center"/>
          </w:tcPr>
          <w:p w:rsidR="00EA0721" w:rsidRPr="008246EF" w:rsidRDefault="00EA0721" w:rsidP="008246EF">
            <w:pPr>
              <w:rPr>
                <w:rFonts w:ascii="Arial" w:hAnsi="Arial" w:cs="Arial"/>
                <w:sz w:val="24"/>
                <w:szCs w:val="24"/>
              </w:rPr>
            </w:pPr>
          </w:p>
        </w:tc>
        <w:tc>
          <w:tcPr>
            <w:tcW w:w="1915" w:type="dxa"/>
            <w:vAlign w:val="center"/>
          </w:tcPr>
          <w:p w:rsidR="00EA0721" w:rsidRPr="008246EF" w:rsidRDefault="00EA0721" w:rsidP="008246EF">
            <w:pPr>
              <w:rPr>
                <w:rFonts w:ascii="Arial" w:hAnsi="Arial" w:cs="Arial"/>
                <w:sz w:val="24"/>
                <w:szCs w:val="24"/>
              </w:rPr>
            </w:pPr>
          </w:p>
        </w:tc>
        <w:tc>
          <w:tcPr>
            <w:tcW w:w="1916" w:type="dxa"/>
            <w:vAlign w:val="center"/>
          </w:tcPr>
          <w:p w:rsidR="00EA0721" w:rsidRPr="008246EF" w:rsidRDefault="00EA0721" w:rsidP="008246EF">
            <w:pPr>
              <w:rPr>
                <w:rFonts w:ascii="Arial" w:hAnsi="Arial" w:cs="Arial"/>
                <w:sz w:val="24"/>
                <w:szCs w:val="24"/>
              </w:rPr>
            </w:pPr>
          </w:p>
        </w:tc>
      </w:tr>
      <w:tr w:rsidR="00631309" w:rsidTr="00631309">
        <w:tc>
          <w:tcPr>
            <w:tcW w:w="1188" w:type="dxa"/>
            <w:shd w:val="clear" w:color="auto" w:fill="auto"/>
            <w:vAlign w:val="center"/>
          </w:tcPr>
          <w:p w:rsidR="00631309" w:rsidRDefault="00631309" w:rsidP="008246EF">
            <w:pPr>
              <w:rPr>
                <w:rFonts w:ascii="Arial" w:hAnsi="Arial" w:cs="Arial"/>
                <w:b/>
                <w:sz w:val="24"/>
                <w:szCs w:val="24"/>
              </w:rPr>
            </w:pPr>
            <w:r>
              <w:rPr>
                <w:rFonts w:ascii="Arial" w:hAnsi="Arial" w:cs="Arial"/>
                <w:b/>
                <w:sz w:val="24"/>
                <w:szCs w:val="24"/>
              </w:rPr>
              <w:t>3/18</w:t>
            </w:r>
          </w:p>
        </w:tc>
        <w:tc>
          <w:tcPr>
            <w:tcW w:w="2967" w:type="dxa"/>
            <w:shd w:val="clear" w:color="auto" w:fill="auto"/>
            <w:vAlign w:val="center"/>
          </w:tcPr>
          <w:p w:rsidR="00631309" w:rsidRPr="008246EF" w:rsidRDefault="00631309" w:rsidP="005773EE">
            <w:pPr>
              <w:rPr>
                <w:rFonts w:ascii="Arial" w:hAnsi="Arial" w:cs="Arial"/>
                <w:sz w:val="24"/>
                <w:szCs w:val="24"/>
              </w:rPr>
            </w:pPr>
            <w:r>
              <w:rPr>
                <w:rFonts w:ascii="Arial" w:hAnsi="Arial" w:cs="Arial"/>
                <w:sz w:val="24"/>
                <w:szCs w:val="24"/>
              </w:rPr>
              <w:t>6</w:t>
            </w:r>
            <w:r w:rsidRPr="008246EF">
              <w:rPr>
                <w:rFonts w:ascii="Arial" w:hAnsi="Arial" w:cs="Arial"/>
                <w:sz w:val="24"/>
                <w:szCs w:val="24"/>
              </w:rPr>
              <w:t>. Tissues</w:t>
            </w:r>
          </w:p>
        </w:tc>
        <w:tc>
          <w:tcPr>
            <w:tcW w:w="1590" w:type="dxa"/>
            <w:shd w:val="clear" w:color="auto" w:fill="auto"/>
            <w:vAlign w:val="center"/>
          </w:tcPr>
          <w:p w:rsidR="00631309" w:rsidRPr="008246EF" w:rsidRDefault="00631309" w:rsidP="005773EE">
            <w:pPr>
              <w:rPr>
                <w:rFonts w:ascii="Arial" w:hAnsi="Arial" w:cs="Arial"/>
                <w:sz w:val="24"/>
                <w:szCs w:val="24"/>
              </w:rPr>
            </w:pPr>
            <w:r w:rsidRPr="008246EF">
              <w:rPr>
                <w:rFonts w:ascii="Arial" w:hAnsi="Arial" w:cs="Arial"/>
                <w:sz w:val="24"/>
                <w:szCs w:val="24"/>
              </w:rPr>
              <w:t>Pre-Lab</w:t>
            </w:r>
          </w:p>
        </w:tc>
        <w:tc>
          <w:tcPr>
            <w:tcW w:w="1915" w:type="dxa"/>
            <w:shd w:val="clear" w:color="auto" w:fill="auto"/>
            <w:vAlign w:val="center"/>
          </w:tcPr>
          <w:p w:rsidR="00631309" w:rsidRPr="008246EF" w:rsidRDefault="00631309" w:rsidP="005773EE">
            <w:pPr>
              <w:rPr>
                <w:rFonts w:ascii="Arial" w:hAnsi="Arial" w:cs="Arial"/>
                <w:sz w:val="24"/>
                <w:szCs w:val="24"/>
              </w:rPr>
            </w:pPr>
            <w:r w:rsidRPr="008246EF">
              <w:rPr>
                <w:rFonts w:ascii="Arial" w:hAnsi="Arial" w:cs="Arial"/>
                <w:sz w:val="24"/>
                <w:szCs w:val="24"/>
              </w:rPr>
              <w:t>5</w:t>
            </w:r>
          </w:p>
        </w:tc>
        <w:tc>
          <w:tcPr>
            <w:tcW w:w="1916" w:type="dxa"/>
            <w:shd w:val="clear" w:color="auto" w:fill="auto"/>
            <w:vAlign w:val="center"/>
          </w:tcPr>
          <w:p w:rsidR="00631309" w:rsidRPr="008246EF" w:rsidRDefault="00631309" w:rsidP="005773EE">
            <w:pPr>
              <w:rPr>
                <w:rFonts w:ascii="Arial" w:hAnsi="Arial" w:cs="Arial"/>
                <w:sz w:val="24"/>
                <w:szCs w:val="24"/>
              </w:rPr>
            </w:pPr>
            <w:r w:rsidRPr="008246EF">
              <w:rPr>
                <w:rFonts w:ascii="Arial" w:hAnsi="Arial" w:cs="Arial"/>
                <w:sz w:val="24"/>
                <w:szCs w:val="24"/>
              </w:rPr>
              <w:t>Before class</w:t>
            </w:r>
          </w:p>
        </w:tc>
      </w:tr>
      <w:tr w:rsidR="00631309" w:rsidTr="008246EF">
        <w:tc>
          <w:tcPr>
            <w:tcW w:w="1188" w:type="dxa"/>
            <w:vAlign w:val="center"/>
          </w:tcPr>
          <w:p w:rsidR="00631309" w:rsidRDefault="00631309" w:rsidP="008246EF">
            <w:pPr>
              <w:rPr>
                <w:rFonts w:ascii="Arial" w:hAnsi="Arial" w:cs="Arial"/>
                <w:b/>
                <w:sz w:val="24"/>
                <w:szCs w:val="24"/>
              </w:rPr>
            </w:pPr>
            <w:r>
              <w:rPr>
                <w:rFonts w:ascii="Arial" w:hAnsi="Arial" w:cs="Arial"/>
                <w:b/>
                <w:sz w:val="24"/>
                <w:szCs w:val="24"/>
              </w:rPr>
              <w:t>3/25</w:t>
            </w:r>
          </w:p>
        </w:tc>
        <w:tc>
          <w:tcPr>
            <w:tcW w:w="2967" w:type="dxa"/>
            <w:vAlign w:val="center"/>
          </w:tcPr>
          <w:p w:rsidR="00631309" w:rsidRPr="008246EF" w:rsidRDefault="00631309" w:rsidP="005773EE">
            <w:pPr>
              <w:rPr>
                <w:rFonts w:ascii="Arial" w:hAnsi="Arial" w:cs="Arial"/>
                <w:sz w:val="24"/>
                <w:szCs w:val="24"/>
              </w:rPr>
            </w:pPr>
            <w:r>
              <w:rPr>
                <w:rFonts w:ascii="Arial" w:hAnsi="Arial" w:cs="Arial"/>
                <w:sz w:val="24"/>
                <w:szCs w:val="24"/>
              </w:rPr>
              <w:t>No Lab – Open lab to look at histology slides</w:t>
            </w:r>
          </w:p>
        </w:tc>
        <w:tc>
          <w:tcPr>
            <w:tcW w:w="1590" w:type="dxa"/>
            <w:vAlign w:val="center"/>
          </w:tcPr>
          <w:p w:rsidR="00631309" w:rsidRPr="008246EF" w:rsidRDefault="00631309" w:rsidP="005773EE">
            <w:pPr>
              <w:rPr>
                <w:rFonts w:ascii="Arial" w:hAnsi="Arial" w:cs="Arial"/>
                <w:sz w:val="24"/>
                <w:szCs w:val="24"/>
              </w:rPr>
            </w:pPr>
          </w:p>
        </w:tc>
        <w:tc>
          <w:tcPr>
            <w:tcW w:w="1915" w:type="dxa"/>
            <w:vAlign w:val="center"/>
          </w:tcPr>
          <w:p w:rsidR="00631309" w:rsidRPr="008246EF" w:rsidRDefault="00631309" w:rsidP="005773EE">
            <w:pPr>
              <w:rPr>
                <w:rFonts w:ascii="Arial" w:hAnsi="Arial" w:cs="Arial"/>
                <w:sz w:val="24"/>
                <w:szCs w:val="24"/>
              </w:rPr>
            </w:pPr>
          </w:p>
        </w:tc>
        <w:tc>
          <w:tcPr>
            <w:tcW w:w="1916" w:type="dxa"/>
            <w:vAlign w:val="center"/>
          </w:tcPr>
          <w:p w:rsidR="00631309" w:rsidRPr="008246EF" w:rsidRDefault="00631309" w:rsidP="005773EE">
            <w:pPr>
              <w:rPr>
                <w:rFonts w:ascii="Arial" w:hAnsi="Arial" w:cs="Arial"/>
                <w:sz w:val="24"/>
                <w:szCs w:val="24"/>
              </w:rPr>
            </w:pPr>
            <w:r>
              <w:rPr>
                <w:rFonts w:ascii="Arial" w:hAnsi="Arial" w:cs="Arial"/>
                <w:sz w:val="24"/>
                <w:szCs w:val="24"/>
              </w:rPr>
              <w:t>TBA</w:t>
            </w:r>
          </w:p>
        </w:tc>
      </w:tr>
      <w:tr w:rsidR="00631309" w:rsidTr="008246EF">
        <w:tc>
          <w:tcPr>
            <w:tcW w:w="1188" w:type="dxa"/>
            <w:vAlign w:val="center"/>
          </w:tcPr>
          <w:p w:rsidR="00631309" w:rsidRDefault="00631309" w:rsidP="008246EF">
            <w:pPr>
              <w:rPr>
                <w:rFonts w:ascii="Arial" w:hAnsi="Arial" w:cs="Arial"/>
                <w:b/>
                <w:sz w:val="24"/>
                <w:szCs w:val="24"/>
              </w:rPr>
            </w:pPr>
            <w:r>
              <w:rPr>
                <w:rFonts w:ascii="Arial" w:hAnsi="Arial" w:cs="Arial"/>
                <w:b/>
                <w:sz w:val="24"/>
                <w:szCs w:val="24"/>
              </w:rPr>
              <w:t>4/8</w:t>
            </w:r>
          </w:p>
        </w:tc>
        <w:tc>
          <w:tcPr>
            <w:tcW w:w="2967" w:type="dxa"/>
            <w:vAlign w:val="center"/>
          </w:tcPr>
          <w:p w:rsidR="00631309" w:rsidRPr="008246EF" w:rsidRDefault="00631309" w:rsidP="008246EF">
            <w:pPr>
              <w:rPr>
                <w:rFonts w:ascii="Arial" w:hAnsi="Arial" w:cs="Arial"/>
                <w:sz w:val="24"/>
                <w:szCs w:val="24"/>
              </w:rPr>
            </w:pPr>
            <w:r>
              <w:rPr>
                <w:rFonts w:ascii="Arial" w:hAnsi="Arial" w:cs="Arial"/>
                <w:sz w:val="24"/>
                <w:szCs w:val="24"/>
              </w:rPr>
              <w:t>7/8</w:t>
            </w:r>
            <w:r w:rsidRPr="008246EF">
              <w:rPr>
                <w:rFonts w:ascii="Arial" w:hAnsi="Arial" w:cs="Arial"/>
                <w:sz w:val="24"/>
                <w:szCs w:val="24"/>
              </w:rPr>
              <w:t>. CV System</w:t>
            </w:r>
            <w:r>
              <w:rPr>
                <w:rFonts w:ascii="Arial" w:hAnsi="Arial" w:cs="Arial"/>
                <w:sz w:val="24"/>
                <w:szCs w:val="24"/>
              </w:rPr>
              <w:t>/Human Respiration</w:t>
            </w:r>
          </w:p>
        </w:tc>
        <w:tc>
          <w:tcPr>
            <w:tcW w:w="1590" w:type="dxa"/>
            <w:vAlign w:val="center"/>
          </w:tcPr>
          <w:p w:rsidR="00631309" w:rsidRPr="008246EF" w:rsidRDefault="00631309" w:rsidP="008246EF">
            <w:pPr>
              <w:rPr>
                <w:rFonts w:ascii="Arial" w:hAnsi="Arial" w:cs="Arial"/>
                <w:sz w:val="24"/>
                <w:szCs w:val="24"/>
              </w:rPr>
            </w:pPr>
            <w:r w:rsidRPr="008246EF">
              <w:rPr>
                <w:rFonts w:ascii="Arial" w:hAnsi="Arial" w:cs="Arial"/>
                <w:sz w:val="24"/>
                <w:szCs w:val="24"/>
              </w:rPr>
              <w:t>Pre-Lab</w:t>
            </w:r>
          </w:p>
        </w:tc>
        <w:tc>
          <w:tcPr>
            <w:tcW w:w="1915" w:type="dxa"/>
            <w:vAlign w:val="center"/>
          </w:tcPr>
          <w:p w:rsidR="00631309" w:rsidRPr="008246EF" w:rsidRDefault="00631309" w:rsidP="008246EF">
            <w:pPr>
              <w:rPr>
                <w:rFonts w:ascii="Arial" w:hAnsi="Arial" w:cs="Arial"/>
                <w:sz w:val="24"/>
                <w:szCs w:val="24"/>
              </w:rPr>
            </w:pPr>
            <w:r w:rsidRPr="008246EF">
              <w:rPr>
                <w:rFonts w:ascii="Arial" w:hAnsi="Arial" w:cs="Arial"/>
                <w:sz w:val="24"/>
                <w:szCs w:val="24"/>
              </w:rPr>
              <w:t>5</w:t>
            </w:r>
          </w:p>
        </w:tc>
        <w:tc>
          <w:tcPr>
            <w:tcW w:w="1916" w:type="dxa"/>
            <w:vAlign w:val="center"/>
          </w:tcPr>
          <w:p w:rsidR="00631309" w:rsidRPr="008246EF" w:rsidRDefault="00631309" w:rsidP="008246EF">
            <w:pPr>
              <w:rPr>
                <w:rFonts w:ascii="Arial" w:hAnsi="Arial" w:cs="Arial"/>
                <w:sz w:val="24"/>
                <w:szCs w:val="24"/>
              </w:rPr>
            </w:pPr>
            <w:r w:rsidRPr="008246EF">
              <w:rPr>
                <w:rFonts w:ascii="Arial" w:hAnsi="Arial" w:cs="Arial"/>
                <w:sz w:val="24"/>
                <w:szCs w:val="24"/>
              </w:rPr>
              <w:t>Before class</w:t>
            </w:r>
          </w:p>
        </w:tc>
      </w:tr>
      <w:tr w:rsidR="00631309" w:rsidTr="00631309">
        <w:tc>
          <w:tcPr>
            <w:tcW w:w="1188" w:type="dxa"/>
            <w:shd w:val="clear" w:color="auto" w:fill="BFBFBF" w:themeFill="background1" w:themeFillShade="BF"/>
            <w:vAlign w:val="center"/>
          </w:tcPr>
          <w:p w:rsidR="00631309" w:rsidRDefault="00631309" w:rsidP="008246EF">
            <w:pPr>
              <w:rPr>
                <w:rFonts w:ascii="Arial" w:hAnsi="Arial" w:cs="Arial"/>
                <w:b/>
                <w:sz w:val="24"/>
                <w:szCs w:val="24"/>
              </w:rPr>
            </w:pPr>
            <w:r>
              <w:rPr>
                <w:rFonts w:ascii="Arial" w:hAnsi="Arial" w:cs="Arial"/>
                <w:b/>
                <w:sz w:val="24"/>
                <w:szCs w:val="24"/>
              </w:rPr>
              <w:t>4/15</w:t>
            </w:r>
          </w:p>
        </w:tc>
        <w:tc>
          <w:tcPr>
            <w:tcW w:w="2967" w:type="dxa"/>
            <w:shd w:val="clear" w:color="auto" w:fill="BFBFBF" w:themeFill="background1" w:themeFillShade="BF"/>
            <w:vAlign w:val="center"/>
          </w:tcPr>
          <w:p w:rsidR="00631309" w:rsidRPr="00631309" w:rsidRDefault="00631309" w:rsidP="008246EF">
            <w:pPr>
              <w:rPr>
                <w:rFonts w:ascii="Arial" w:hAnsi="Arial" w:cs="Arial"/>
                <w:b/>
                <w:sz w:val="24"/>
                <w:szCs w:val="24"/>
              </w:rPr>
            </w:pPr>
            <w:r>
              <w:rPr>
                <w:rFonts w:ascii="Arial" w:hAnsi="Arial" w:cs="Arial"/>
                <w:b/>
                <w:sz w:val="24"/>
                <w:szCs w:val="24"/>
              </w:rPr>
              <w:t>Exam 2 (Labs 5-8)</w:t>
            </w:r>
          </w:p>
        </w:tc>
        <w:tc>
          <w:tcPr>
            <w:tcW w:w="1590" w:type="dxa"/>
            <w:shd w:val="clear" w:color="auto" w:fill="BFBFBF" w:themeFill="background1" w:themeFillShade="BF"/>
            <w:vAlign w:val="center"/>
          </w:tcPr>
          <w:p w:rsidR="00631309" w:rsidRPr="008246EF" w:rsidRDefault="00631309" w:rsidP="008246EF">
            <w:pPr>
              <w:rPr>
                <w:rFonts w:ascii="Arial" w:hAnsi="Arial" w:cs="Arial"/>
                <w:sz w:val="24"/>
                <w:szCs w:val="24"/>
              </w:rPr>
            </w:pPr>
          </w:p>
        </w:tc>
        <w:tc>
          <w:tcPr>
            <w:tcW w:w="1915" w:type="dxa"/>
            <w:shd w:val="clear" w:color="auto" w:fill="BFBFBF" w:themeFill="background1" w:themeFillShade="BF"/>
            <w:vAlign w:val="center"/>
          </w:tcPr>
          <w:p w:rsidR="00631309" w:rsidRPr="00631309" w:rsidRDefault="00631309" w:rsidP="008246EF">
            <w:pPr>
              <w:rPr>
                <w:rFonts w:ascii="Arial" w:hAnsi="Arial" w:cs="Arial"/>
                <w:b/>
                <w:sz w:val="24"/>
                <w:szCs w:val="24"/>
              </w:rPr>
            </w:pPr>
            <w:r w:rsidRPr="00631309">
              <w:rPr>
                <w:rFonts w:ascii="Arial" w:hAnsi="Arial" w:cs="Arial"/>
                <w:b/>
                <w:sz w:val="24"/>
                <w:szCs w:val="24"/>
              </w:rPr>
              <w:t>50</w:t>
            </w:r>
          </w:p>
        </w:tc>
        <w:tc>
          <w:tcPr>
            <w:tcW w:w="1916" w:type="dxa"/>
            <w:shd w:val="clear" w:color="auto" w:fill="BFBFBF" w:themeFill="background1" w:themeFillShade="BF"/>
            <w:vAlign w:val="center"/>
          </w:tcPr>
          <w:p w:rsidR="00631309" w:rsidRPr="008246EF" w:rsidRDefault="00631309" w:rsidP="008246EF">
            <w:pPr>
              <w:rPr>
                <w:rFonts w:ascii="Arial" w:hAnsi="Arial" w:cs="Arial"/>
                <w:sz w:val="24"/>
                <w:szCs w:val="24"/>
              </w:rPr>
            </w:pPr>
          </w:p>
        </w:tc>
      </w:tr>
      <w:tr w:rsidR="00631309" w:rsidTr="008246EF">
        <w:tc>
          <w:tcPr>
            <w:tcW w:w="1188" w:type="dxa"/>
            <w:vMerge w:val="restart"/>
            <w:vAlign w:val="center"/>
          </w:tcPr>
          <w:p w:rsidR="00631309" w:rsidRDefault="00631309" w:rsidP="008246EF">
            <w:pPr>
              <w:rPr>
                <w:rFonts w:ascii="Arial" w:hAnsi="Arial" w:cs="Arial"/>
                <w:b/>
                <w:sz w:val="24"/>
                <w:szCs w:val="24"/>
              </w:rPr>
            </w:pPr>
            <w:r>
              <w:rPr>
                <w:rFonts w:ascii="Arial" w:hAnsi="Arial" w:cs="Arial"/>
                <w:b/>
                <w:sz w:val="24"/>
                <w:szCs w:val="24"/>
              </w:rPr>
              <w:t>4/22</w:t>
            </w:r>
          </w:p>
        </w:tc>
        <w:tc>
          <w:tcPr>
            <w:tcW w:w="2967" w:type="dxa"/>
            <w:vMerge w:val="restart"/>
            <w:vAlign w:val="center"/>
          </w:tcPr>
          <w:p w:rsidR="00631309" w:rsidRPr="008246EF" w:rsidRDefault="00631309" w:rsidP="008246EF">
            <w:pPr>
              <w:rPr>
                <w:rFonts w:ascii="Arial" w:hAnsi="Arial" w:cs="Arial"/>
                <w:sz w:val="24"/>
                <w:szCs w:val="24"/>
              </w:rPr>
            </w:pPr>
            <w:r>
              <w:rPr>
                <w:rFonts w:ascii="Arial" w:hAnsi="Arial" w:cs="Arial"/>
                <w:sz w:val="24"/>
                <w:szCs w:val="24"/>
              </w:rPr>
              <w:t>9</w:t>
            </w:r>
            <w:r w:rsidRPr="008246EF">
              <w:rPr>
                <w:rFonts w:ascii="Arial" w:hAnsi="Arial" w:cs="Arial"/>
                <w:sz w:val="24"/>
                <w:szCs w:val="24"/>
              </w:rPr>
              <w:t>. Microbiology</w:t>
            </w:r>
          </w:p>
        </w:tc>
        <w:tc>
          <w:tcPr>
            <w:tcW w:w="1590" w:type="dxa"/>
            <w:vAlign w:val="center"/>
          </w:tcPr>
          <w:p w:rsidR="00631309" w:rsidRPr="008246EF" w:rsidRDefault="00631309" w:rsidP="008246EF">
            <w:pPr>
              <w:rPr>
                <w:rFonts w:ascii="Arial" w:hAnsi="Arial" w:cs="Arial"/>
                <w:sz w:val="24"/>
                <w:szCs w:val="24"/>
              </w:rPr>
            </w:pPr>
            <w:r w:rsidRPr="008246EF">
              <w:rPr>
                <w:rFonts w:ascii="Arial" w:hAnsi="Arial" w:cs="Arial"/>
                <w:sz w:val="24"/>
                <w:szCs w:val="24"/>
              </w:rPr>
              <w:t>Pre-Lab</w:t>
            </w:r>
          </w:p>
        </w:tc>
        <w:tc>
          <w:tcPr>
            <w:tcW w:w="1915" w:type="dxa"/>
            <w:vAlign w:val="center"/>
          </w:tcPr>
          <w:p w:rsidR="00631309" w:rsidRPr="008246EF" w:rsidRDefault="00631309" w:rsidP="008246EF">
            <w:pPr>
              <w:rPr>
                <w:rFonts w:ascii="Arial" w:hAnsi="Arial" w:cs="Arial"/>
                <w:sz w:val="24"/>
                <w:szCs w:val="24"/>
              </w:rPr>
            </w:pPr>
            <w:r w:rsidRPr="008246EF">
              <w:rPr>
                <w:rFonts w:ascii="Arial" w:hAnsi="Arial" w:cs="Arial"/>
                <w:sz w:val="24"/>
                <w:szCs w:val="24"/>
              </w:rPr>
              <w:t>5</w:t>
            </w:r>
          </w:p>
        </w:tc>
        <w:tc>
          <w:tcPr>
            <w:tcW w:w="1916" w:type="dxa"/>
            <w:vAlign w:val="center"/>
          </w:tcPr>
          <w:p w:rsidR="00631309" w:rsidRPr="008246EF" w:rsidRDefault="00631309" w:rsidP="008246EF">
            <w:pPr>
              <w:rPr>
                <w:rFonts w:ascii="Arial" w:hAnsi="Arial" w:cs="Arial"/>
                <w:sz w:val="24"/>
                <w:szCs w:val="24"/>
              </w:rPr>
            </w:pPr>
            <w:r w:rsidRPr="008246EF">
              <w:rPr>
                <w:rFonts w:ascii="Arial" w:hAnsi="Arial" w:cs="Arial"/>
                <w:sz w:val="24"/>
                <w:szCs w:val="24"/>
              </w:rPr>
              <w:t>Before class</w:t>
            </w:r>
          </w:p>
        </w:tc>
      </w:tr>
      <w:tr w:rsidR="00631309" w:rsidTr="008246EF">
        <w:tc>
          <w:tcPr>
            <w:tcW w:w="1188" w:type="dxa"/>
            <w:vMerge/>
            <w:vAlign w:val="center"/>
          </w:tcPr>
          <w:p w:rsidR="00631309" w:rsidRDefault="00631309" w:rsidP="008246EF">
            <w:pPr>
              <w:rPr>
                <w:rFonts w:ascii="Arial" w:hAnsi="Arial" w:cs="Arial"/>
                <w:b/>
                <w:sz w:val="24"/>
                <w:szCs w:val="24"/>
              </w:rPr>
            </w:pPr>
          </w:p>
        </w:tc>
        <w:tc>
          <w:tcPr>
            <w:tcW w:w="2967" w:type="dxa"/>
            <w:vMerge/>
            <w:vAlign w:val="center"/>
          </w:tcPr>
          <w:p w:rsidR="00631309" w:rsidRPr="008246EF" w:rsidRDefault="00631309" w:rsidP="008246EF">
            <w:pPr>
              <w:rPr>
                <w:rFonts w:ascii="Arial" w:hAnsi="Arial" w:cs="Arial"/>
                <w:sz w:val="24"/>
                <w:szCs w:val="24"/>
              </w:rPr>
            </w:pPr>
          </w:p>
        </w:tc>
        <w:tc>
          <w:tcPr>
            <w:tcW w:w="1590" w:type="dxa"/>
            <w:vAlign w:val="center"/>
          </w:tcPr>
          <w:p w:rsidR="00631309" w:rsidRPr="008246EF" w:rsidRDefault="00631309" w:rsidP="008246EF">
            <w:pPr>
              <w:rPr>
                <w:rFonts w:ascii="Arial" w:hAnsi="Arial" w:cs="Arial"/>
                <w:sz w:val="24"/>
                <w:szCs w:val="24"/>
              </w:rPr>
            </w:pPr>
            <w:r w:rsidRPr="008246EF">
              <w:rPr>
                <w:rFonts w:ascii="Arial" w:hAnsi="Arial" w:cs="Arial"/>
                <w:sz w:val="24"/>
                <w:szCs w:val="24"/>
              </w:rPr>
              <w:t>Lab Report</w:t>
            </w:r>
          </w:p>
        </w:tc>
        <w:tc>
          <w:tcPr>
            <w:tcW w:w="1915" w:type="dxa"/>
            <w:vAlign w:val="center"/>
          </w:tcPr>
          <w:p w:rsidR="00631309" w:rsidRPr="008246EF" w:rsidRDefault="00631309" w:rsidP="008246EF">
            <w:pPr>
              <w:rPr>
                <w:rFonts w:ascii="Arial" w:hAnsi="Arial" w:cs="Arial"/>
                <w:sz w:val="24"/>
                <w:szCs w:val="24"/>
              </w:rPr>
            </w:pPr>
            <w:r w:rsidRPr="008246EF">
              <w:rPr>
                <w:rFonts w:ascii="Arial" w:hAnsi="Arial" w:cs="Arial"/>
                <w:sz w:val="24"/>
                <w:szCs w:val="24"/>
              </w:rPr>
              <w:t>25</w:t>
            </w:r>
          </w:p>
        </w:tc>
        <w:tc>
          <w:tcPr>
            <w:tcW w:w="1916" w:type="dxa"/>
            <w:vAlign w:val="center"/>
          </w:tcPr>
          <w:p w:rsidR="00631309" w:rsidRPr="008246EF" w:rsidRDefault="00631309" w:rsidP="008246EF">
            <w:pPr>
              <w:rPr>
                <w:rFonts w:ascii="Arial" w:hAnsi="Arial" w:cs="Arial"/>
                <w:sz w:val="24"/>
                <w:szCs w:val="24"/>
              </w:rPr>
            </w:pPr>
            <w:r w:rsidRPr="008246EF">
              <w:rPr>
                <w:rFonts w:ascii="Arial" w:hAnsi="Arial" w:cs="Arial"/>
                <w:sz w:val="24"/>
                <w:szCs w:val="24"/>
              </w:rPr>
              <w:t xml:space="preserve">Start of Lab week of </w:t>
            </w:r>
            <w:r>
              <w:rPr>
                <w:rFonts w:ascii="Arial" w:hAnsi="Arial" w:cs="Arial"/>
                <w:sz w:val="24"/>
                <w:szCs w:val="24"/>
              </w:rPr>
              <w:t>5/6</w:t>
            </w:r>
          </w:p>
        </w:tc>
      </w:tr>
      <w:tr w:rsidR="00631309" w:rsidTr="008246EF">
        <w:tc>
          <w:tcPr>
            <w:tcW w:w="1188" w:type="dxa"/>
            <w:vAlign w:val="center"/>
          </w:tcPr>
          <w:p w:rsidR="00631309" w:rsidRDefault="00631309" w:rsidP="008246EF">
            <w:pPr>
              <w:rPr>
                <w:rFonts w:ascii="Arial" w:hAnsi="Arial" w:cs="Arial"/>
                <w:b/>
                <w:sz w:val="24"/>
                <w:szCs w:val="24"/>
              </w:rPr>
            </w:pPr>
            <w:r>
              <w:rPr>
                <w:rFonts w:ascii="Arial" w:hAnsi="Arial" w:cs="Arial"/>
                <w:b/>
                <w:sz w:val="24"/>
                <w:szCs w:val="24"/>
              </w:rPr>
              <w:t>4/29</w:t>
            </w:r>
          </w:p>
        </w:tc>
        <w:tc>
          <w:tcPr>
            <w:tcW w:w="2967" w:type="dxa"/>
            <w:vAlign w:val="center"/>
          </w:tcPr>
          <w:p w:rsidR="00631309" w:rsidRPr="008246EF" w:rsidRDefault="00631309" w:rsidP="008246EF">
            <w:pPr>
              <w:rPr>
                <w:rFonts w:ascii="Arial" w:hAnsi="Arial" w:cs="Arial"/>
                <w:sz w:val="24"/>
                <w:szCs w:val="24"/>
              </w:rPr>
            </w:pPr>
            <w:r>
              <w:rPr>
                <w:rFonts w:ascii="Arial" w:hAnsi="Arial" w:cs="Arial"/>
                <w:sz w:val="24"/>
                <w:szCs w:val="24"/>
              </w:rPr>
              <w:t>10</w:t>
            </w:r>
            <w:r w:rsidRPr="008246EF">
              <w:rPr>
                <w:rFonts w:ascii="Arial" w:hAnsi="Arial" w:cs="Arial"/>
                <w:sz w:val="24"/>
                <w:szCs w:val="24"/>
              </w:rPr>
              <w:t>. Digestion</w:t>
            </w:r>
          </w:p>
        </w:tc>
        <w:tc>
          <w:tcPr>
            <w:tcW w:w="1590" w:type="dxa"/>
            <w:vAlign w:val="center"/>
          </w:tcPr>
          <w:p w:rsidR="00631309" w:rsidRPr="008246EF" w:rsidRDefault="00631309" w:rsidP="008246EF">
            <w:pPr>
              <w:rPr>
                <w:rFonts w:ascii="Arial" w:hAnsi="Arial" w:cs="Arial"/>
                <w:sz w:val="24"/>
                <w:szCs w:val="24"/>
              </w:rPr>
            </w:pPr>
            <w:r w:rsidRPr="008246EF">
              <w:rPr>
                <w:rFonts w:ascii="Arial" w:hAnsi="Arial" w:cs="Arial"/>
                <w:sz w:val="24"/>
                <w:szCs w:val="24"/>
              </w:rPr>
              <w:t>Pre-Lab</w:t>
            </w:r>
          </w:p>
        </w:tc>
        <w:tc>
          <w:tcPr>
            <w:tcW w:w="1915" w:type="dxa"/>
            <w:vAlign w:val="center"/>
          </w:tcPr>
          <w:p w:rsidR="00631309" w:rsidRPr="008246EF" w:rsidRDefault="00631309" w:rsidP="008246EF">
            <w:pPr>
              <w:rPr>
                <w:rFonts w:ascii="Arial" w:hAnsi="Arial" w:cs="Arial"/>
                <w:sz w:val="24"/>
                <w:szCs w:val="24"/>
              </w:rPr>
            </w:pPr>
            <w:r w:rsidRPr="008246EF">
              <w:rPr>
                <w:rFonts w:ascii="Arial" w:hAnsi="Arial" w:cs="Arial"/>
                <w:sz w:val="24"/>
                <w:szCs w:val="24"/>
              </w:rPr>
              <w:t>5</w:t>
            </w:r>
          </w:p>
        </w:tc>
        <w:tc>
          <w:tcPr>
            <w:tcW w:w="1916" w:type="dxa"/>
            <w:vAlign w:val="center"/>
          </w:tcPr>
          <w:p w:rsidR="00631309" w:rsidRPr="008246EF" w:rsidRDefault="00631309" w:rsidP="008246EF">
            <w:pPr>
              <w:rPr>
                <w:rFonts w:ascii="Arial" w:hAnsi="Arial" w:cs="Arial"/>
                <w:sz w:val="24"/>
                <w:szCs w:val="24"/>
              </w:rPr>
            </w:pPr>
            <w:r w:rsidRPr="008246EF">
              <w:rPr>
                <w:rFonts w:ascii="Arial" w:hAnsi="Arial" w:cs="Arial"/>
                <w:sz w:val="24"/>
                <w:szCs w:val="24"/>
              </w:rPr>
              <w:t>Before class</w:t>
            </w:r>
          </w:p>
        </w:tc>
      </w:tr>
      <w:tr w:rsidR="00631309" w:rsidTr="008246EF">
        <w:tc>
          <w:tcPr>
            <w:tcW w:w="1188" w:type="dxa"/>
            <w:vAlign w:val="center"/>
          </w:tcPr>
          <w:p w:rsidR="00631309" w:rsidRDefault="00631309" w:rsidP="008246EF">
            <w:pPr>
              <w:rPr>
                <w:rFonts w:ascii="Arial" w:hAnsi="Arial" w:cs="Arial"/>
                <w:b/>
                <w:sz w:val="24"/>
                <w:szCs w:val="24"/>
              </w:rPr>
            </w:pPr>
            <w:r>
              <w:rPr>
                <w:rFonts w:ascii="Arial" w:hAnsi="Arial" w:cs="Arial"/>
                <w:b/>
                <w:sz w:val="24"/>
                <w:szCs w:val="24"/>
              </w:rPr>
              <w:t>5/6</w:t>
            </w:r>
          </w:p>
        </w:tc>
        <w:tc>
          <w:tcPr>
            <w:tcW w:w="2967" w:type="dxa"/>
            <w:vAlign w:val="center"/>
          </w:tcPr>
          <w:p w:rsidR="00631309" w:rsidRPr="008246EF" w:rsidRDefault="00631309" w:rsidP="008246EF">
            <w:pPr>
              <w:rPr>
                <w:rFonts w:ascii="Arial" w:hAnsi="Arial" w:cs="Arial"/>
                <w:sz w:val="24"/>
                <w:szCs w:val="24"/>
              </w:rPr>
            </w:pPr>
            <w:r>
              <w:rPr>
                <w:rFonts w:ascii="Arial" w:hAnsi="Arial" w:cs="Arial"/>
                <w:sz w:val="24"/>
                <w:szCs w:val="24"/>
              </w:rPr>
              <w:t>6/</w:t>
            </w:r>
            <w:r w:rsidRPr="008246EF">
              <w:rPr>
                <w:rFonts w:ascii="Arial" w:hAnsi="Arial" w:cs="Arial"/>
                <w:sz w:val="24"/>
                <w:szCs w:val="24"/>
              </w:rPr>
              <w:t>11. Mouse Dissection</w:t>
            </w:r>
          </w:p>
          <w:p w:rsidR="00631309" w:rsidRPr="008246EF" w:rsidRDefault="00631309" w:rsidP="008246EF">
            <w:pPr>
              <w:rPr>
                <w:rFonts w:ascii="Arial" w:hAnsi="Arial" w:cs="Arial"/>
                <w:sz w:val="24"/>
                <w:szCs w:val="24"/>
              </w:rPr>
            </w:pPr>
            <w:r w:rsidRPr="008246EF">
              <w:rPr>
                <w:rFonts w:ascii="Arial" w:hAnsi="Arial" w:cs="Arial"/>
                <w:sz w:val="24"/>
                <w:szCs w:val="24"/>
              </w:rPr>
              <w:t>Renal Physiology (BB)</w:t>
            </w:r>
          </w:p>
        </w:tc>
        <w:tc>
          <w:tcPr>
            <w:tcW w:w="1590" w:type="dxa"/>
            <w:vAlign w:val="center"/>
          </w:tcPr>
          <w:p w:rsidR="00631309" w:rsidRPr="008246EF" w:rsidRDefault="00631309" w:rsidP="008246EF">
            <w:pPr>
              <w:rPr>
                <w:rFonts w:ascii="Arial" w:hAnsi="Arial" w:cs="Arial"/>
                <w:sz w:val="24"/>
                <w:szCs w:val="24"/>
              </w:rPr>
            </w:pPr>
            <w:r w:rsidRPr="008246EF">
              <w:rPr>
                <w:rFonts w:ascii="Arial" w:hAnsi="Arial" w:cs="Arial"/>
                <w:sz w:val="24"/>
                <w:szCs w:val="24"/>
              </w:rPr>
              <w:t>Pre-Lab</w:t>
            </w:r>
          </w:p>
        </w:tc>
        <w:tc>
          <w:tcPr>
            <w:tcW w:w="1915" w:type="dxa"/>
            <w:vAlign w:val="center"/>
          </w:tcPr>
          <w:p w:rsidR="00631309" w:rsidRPr="008246EF" w:rsidRDefault="00631309" w:rsidP="008246EF">
            <w:pPr>
              <w:rPr>
                <w:rFonts w:ascii="Arial" w:hAnsi="Arial" w:cs="Arial"/>
                <w:sz w:val="24"/>
                <w:szCs w:val="24"/>
              </w:rPr>
            </w:pPr>
            <w:r w:rsidRPr="008246EF">
              <w:rPr>
                <w:rFonts w:ascii="Arial" w:hAnsi="Arial" w:cs="Arial"/>
                <w:sz w:val="24"/>
                <w:szCs w:val="24"/>
              </w:rPr>
              <w:t>5</w:t>
            </w:r>
          </w:p>
        </w:tc>
        <w:tc>
          <w:tcPr>
            <w:tcW w:w="1916" w:type="dxa"/>
            <w:vAlign w:val="center"/>
          </w:tcPr>
          <w:p w:rsidR="00631309" w:rsidRPr="008246EF" w:rsidRDefault="00631309" w:rsidP="008246EF">
            <w:pPr>
              <w:rPr>
                <w:rFonts w:ascii="Arial" w:hAnsi="Arial" w:cs="Arial"/>
                <w:sz w:val="24"/>
                <w:szCs w:val="24"/>
              </w:rPr>
            </w:pPr>
            <w:r w:rsidRPr="008246EF">
              <w:rPr>
                <w:rFonts w:ascii="Arial" w:hAnsi="Arial" w:cs="Arial"/>
                <w:sz w:val="24"/>
                <w:szCs w:val="24"/>
              </w:rPr>
              <w:t>Before class</w:t>
            </w:r>
          </w:p>
        </w:tc>
      </w:tr>
      <w:tr w:rsidR="00631309" w:rsidTr="008246EF">
        <w:tc>
          <w:tcPr>
            <w:tcW w:w="1188" w:type="dxa"/>
            <w:shd w:val="clear" w:color="auto" w:fill="A6A6A6" w:themeFill="background1" w:themeFillShade="A6"/>
            <w:vAlign w:val="center"/>
          </w:tcPr>
          <w:p w:rsidR="00631309" w:rsidRDefault="00631309" w:rsidP="008246EF">
            <w:pPr>
              <w:rPr>
                <w:rFonts w:ascii="Arial" w:hAnsi="Arial" w:cs="Arial"/>
                <w:b/>
                <w:sz w:val="24"/>
                <w:szCs w:val="24"/>
              </w:rPr>
            </w:pPr>
            <w:r>
              <w:rPr>
                <w:rFonts w:ascii="Arial" w:hAnsi="Arial" w:cs="Arial"/>
                <w:b/>
                <w:sz w:val="24"/>
                <w:szCs w:val="24"/>
              </w:rPr>
              <w:t>5/13</w:t>
            </w:r>
          </w:p>
        </w:tc>
        <w:tc>
          <w:tcPr>
            <w:tcW w:w="2967" w:type="dxa"/>
            <w:shd w:val="clear" w:color="auto" w:fill="A6A6A6" w:themeFill="background1" w:themeFillShade="A6"/>
            <w:vAlign w:val="center"/>
          </w:tcPr>
          <w:p w:rsidR="00631309" w:rsidRPr="008246EF" w:rsidRDefault="00631309" w:rsidP="008246EF">
            <w:pPr>
              <w:rPr>
                <w:rFonts w:ascii="Arial" w:hAnsi="Arial" w:cs="Arial"/>
                <w:b/>
                <w:sz w:val="24"/>
                <w:szCs w:val="24"/>
              </w:rPr>
            </w:pPr>
            <w:r>
              <w:rPr>
                <w:rFonts w:ascii="Arial" w:hAnsi="Arial" w:cs="Arial"/>
                <w:b/>
                <w:sz w:val="24"/>
                <w:szCs w:val="24"/>
              </w:rPr>
              <w:t>Exam 3 (Mouse Dissection &amp; Labs 9-11</w:t>
            </w:r>
            <w:r w:rsidRPr="008246EF">
              <w:rPr>
                <w:rFonts w:ascii="Arial" w:hAnsi="Arial" w:cs="Arial"/>
                <w:b/>
                <w:sz w:val="24"/>
                <w:szCs w:val="24"/>
              </w:rPr>
              <w:t>)</w:t>
            </w:r>
          </w:p>
        </w:tc>
        <w:tc>
          <w:tcPr>
            <w:tcW w:w="1590" w:type="dxa"/>
            <w:shd w:val="clear" w:color="auto" w:fill="A6A6A6" w:themeFill="background1" w:themeFillShade="A6"/>
            <w:vAlign w:val="center"/>
          </w:tcPr>
          <w:p w:rsidR="00631309" w:rsidRPr="008246EF" w:rsidRDefault="00631309" w:rsidP="008246EF">
            <w:pPr>
              <w:rPr>
                <w:rFonts w:ascii="Arial" w:hAnsi="Arial" w:cs="Arial"/>
                <w:b/>
                <w:sz w:val="24"/>
                <w:szCs w:val="24"/>
              </w:rPr>
            </w:pPr>
          </w:p>
        </w:tc>
        <w:tc>
          <w:tcPr>
            <w:tcW w:w="1915" w:type="dxa"/>
            <w:shd w:val="clear" w:color="auto" w:fill="A6A6A6" w:themeFill="background1" w:themeFillShade="A6"/>
            <w:vAlign w:val="center"/>
          </w:tcPr>
          <w:p w:rsidR="00631309" w:rsidRPr="008246EF" w:rsidRDefault="00631309" w:rsidP="008246EF">
            <w:pPr>
              <w:rPr>
                <w:rFonts w:ascii="Arial" w:hAnsi="Arial" w:cs="Arial"/>
                <w:b/>
                <w:sz w:val="24"/>
                <w:szCs w:val="24"/>
              </w:rPr>
            </w:pPr>
            <w:r w:rsidRPr="008246EF">
              <w:rPr>
                <w:rFonts w:ascii="Arial" w:hAnsi="Arial" w:cs="Arial"/>
                <w:b/>
                <w:sz w:val="24"/>
                <w:szCs w:val="24"/>
              </w:rPr>
              <w:t>50</w:t>
            </w:r>
          </w:p>
        </w:tc>
        <w:tc>
          <w:tcPr>
            <w:tcW w:w="1916" w:type="dxa"/>
            <w:shd w:val="clear" w:color="auto" w:fill="A6A6A6" w:themeFill="background1" w:themeFillShade="A6"/>
            <w:vAlign w:val="center"/>
          </w:tcPr>
          <w:p w:rsidR="00631309" w:rsidRPr="008246EF" w:rsidRDefault="00631309" w:rsidP="008246EF">
            <w:pPr>
              <w:rPr>
                <w:rFonts w:ascii="Arial" w:hAnsi="Arial" w:cs="Arial"/>
                <w:sz w:val="24"/>
                <w:szCs w:val="24"/>
              </w:rPr>
            </w:pPr>
          </w:p>
        </w:tc>
      </w:tr>
    </w:tbl>
    <w:p w:rsidR="00703A19" w:rsidRDefault="00703A19" w:rsidP="009C33C3">
      <w:pPr>
        <w:rPr>
          <w:rFonts w:ascii="Arial" w:hAnsi="Arial" w:cs="Arial"/>
          <w:b/>
          <w:sz w:val="24"/>
          <w:szCs w:val="24"/>
        </w:rPr>
      </w:pPr>
    </w:p>
    <w:p w:rsidR="004A317E" w:rsidRDefault="004A317E" w:rsidP="009C33C3">
      <w:pPr>
        <w:rPr>
          <w:rFonts w:ascii="Arial" w:hAnsi="Arial" w:cs="Arial"/>
          <w:b/>
          <w:sz w:val="24"/>
          <w:szCs w:val="24"/>
        </w:rPr>
      </w:pPr>
    </w:p>
    <w:p w:rsidR="004A317E" w:rsidRDefault="004A317E" w:rsidP="009C33C3">
      <w:pPr>
        <w:rPr>
          <w:rFonts w:ascii="Arial" w:hAnsi="Arial" w:cs="Arial"/>
          <w:b/>
          <w:sz w:val="24"/>
          <w:szCs w:val="24"/>
        </w:rPr>
      </w:pPr>
    </w:p>
    <w:p w:rsidR="004A317E" w:rsidRDefault="004A317E" w:rsidP="009C33C3">
      <w:pPr>
        <w:rPr>
          <w:rFonts w:ascii="Arial" w:hAnsi="Arial" w:cs="Arial"/>
          <w:b/>
          <w:sz w:val="24"/>
          <w:szCs w:val="24"/>
        </w:rPr>
      </w:pPr>
    </w:p>
    <w:p w:rsidR="004A317E" w:rsidRDefault="004A317E" w:rsidP="009C33C3">
      <w:pPr>
        <w:rPr>
          <w:rFonts w:ascii="Arial" w:hAnsi="Arial" w:cs="Arial"/>
          <w:b/>
          <w:sz w:val="24"/>
          <w:szCs w:val="24"/>
        </w:rPr>
      </w:pPr>
    </w:p>
    <w:p w:rsidR="004A317E" w:rsidRDefault="004A317E" w:rsidP="009C33C3">
      <w:pPr>
        <w:rPr>
          <w:rFonts w:ascii="Arial" w:hAnsi="Arial" w:cs="Arial"/>
          <w:b/>
          <w:sz w:val="24"/>
          <w:szCs w:val="24"/>
        </w:rPr>
      </w:pPr>
    </w:p>
    <w:p w:rsidR="00026B52" w:rsidRPr="00026B52" w:rsidRDefault="00026B52" w:rsidP="00026B52">
      <w:pPr>
        <w:jc w:val="center"/>
        <w:rPr>
          <w:b/>
          <w:sz w:val="24"/>
          <w:szCs w:val="24"/>
        </w:rPr>
      </w:pPr>
      <w:r w:rsidRPr="00026B52">
        <w:rPr>
          <w:b/>
          <w:sz w:val="24"/>
          <w:szCs w:val="24"/>
        </w:rPr>
        <w:t>Safety Sheet – BMS 110 Laboratory</w:t>
      </w:r>
    </w:p>
    <w:p w:rsidR="00026B52" w:rsidRPr="00026B52" w:rsidRDefault="00026B52" w:rsidP="00026B52">
      <w:pPr>
        <w:jc w:val="center"/>
        <w:rPr>
          <w:sz w:val="24"/>
          <w:szCs w:val="24"/>
        </w:rPr>
      </w:pPr>
      <w:r w:rsidRPr="00026B52">
        <w:rPr>
          <w:sz w:val="24"/>
          <w:szCs w:val="24"/>
        </w:rPr>
        <w:t>Compiled From Student and Instructor Suggestions</w:t>
      </w:r>
    </w:p>
    <w:p w:rsidR="00026B52" w:rsidRPr="001E173E" w:rsidRDefault="00026B52" w:rsidP="00026B52">
      <w:pPr>
        <w:pStyle w:val="ListParagraph"/>
        <w:numPr>
          <w:ilvl w:val="0"/>
          <w:numId w:val="9"/>
        </w:numPr>
        <w:spacing w:after="0" w:line="240" w:lineRule="auto"/>
        <w:jc w:val="both"/>
      </w:pPr>
      <w:r w:rsidRPr="001E173E">
        <w:t>Know the location of safety devices such as: an eye wash station, the shower station, a fire extinguisher, the fire alarm activator, and a first aid kit. Identify access to the nearest telephone in case of emergencies. Safety and Transportation number is: 417-836-5509.</w:t>
      </w:r>
      <w:r>
        <w:t xml:space="preserve"> </w:t>
      </w:r>
      <w:r w:rsidRPr="001E173E">
        <w:t xml:space="preserve"> City of Springfield Fire and Police </w:t>
      </w:r>
      <w:proofErr w:type="gramStart"/>
      <w:r w:rsidRPr="001E173E">
        <w:t>is</w:t>
      </w:r>
      <w:proofErr w:type="gramEnd"/>
      <w:r w:rsidRPr="001E173E">
        <w:t>: 911.</w:t>
      </w:r>
    </w:p>
    <w:p w:rsidR="00026B52" w:rsidRPr="001E173E" w:rsidRDefault="00026B52" w:rsidP="00026B52">
      <w:pPr>
        <w:pStyle w:val="ListParagraph"/>
        <w:jc w:val="both"/>
      </w:pPr>
    </w:p>
    <w:p w:rsidR="00026B52" w:rsidRDefault="00026B52" w:rsidP="00026B52">
      <w:pPr>
        <w:pStyle w:val="ListParagraph"/>
        <w:numPr>
          <w:ilvl w:val="0"/>
          <w:numId w:val="9"/>
        </w:numPr>
        <w:spacing w:after="0" w:line="240" w:lineRule="auto"/>
        <w:jc w:val="both"/>
      </w:pPr>
      <w:r w:rsidRPr="001E173E">
        <w:t>Know exits in case of fire and safety areas in case of a tornado warning. The fire alarm is loud. Take your things with you when evacuating the building. The tornado siren is not easily heard. Go to a designated hall area on the first floor. A map of shelter areas is posted on the bulletin out before the storm hits. Use the stairs, not the elevator.</w:t>
      </w:r>
    </w:p>
    <w:p w:rsidR="00026B52" w:rsidRPr="001E173E" w:rsidRDefault="00026B52" w:rsidP="00026B52">
      <w:pPr>
        <w:spacing w:after="0" w:line="240" w:lineRule="auto"/>
        <w:jc w:val="both"/>
      </w:pPr>
    </w:p>
    <w:p w:rsidR="00026B52" w:rsidRPr="001E173E" w:rsidRDefault="00026B52" w:rsidP="00026B52">
      <w:pPr>
        <w:pStyle w:val="ListParagraph"/>
        <w:numPr>
          <w:ilvl w:val="0"/>
          <w:numId w:val="9"/>
        </w:numPr>
        <w:spacing w:after="0" w:line="240" w:lineRule="auto"/>
        <w:jc w:val="both"/>
      </w:pPr>
      <w:r>
        <w:t>Place backpacks, CELL PHONES, etc</w:t>
      </w:r>
      <w:r w:rsidRPr="001E173E">
        <w:t xml:space="preserve"> in the area indicated by your laboratory instructor so they are out of the way and the aisles are free of clutter. Keep only those items needed to do your work at your laboratory table. Confine long hair, loose clothing, and jewelry. Label items requiring identification. Check labels before using solutions. Organize your workspace for safety and efficiency. Wash your hands at the end of the laboratory period after working with </w:t>
      </w:r>
      <w:r>
        <w:t>chemicals or</w:t>
      </w:r>
      <w:r w:rsidRPr="001E173E">
        <w:t xml:space="preserve"> biological materials.</w:t>
      </w:r>
    </w:p>
    <w:p w:rsidR="00026B52" w:rsidRPr="001E173E" w:rsidRDefault="00026B52" w:rsidP="00026B52">
      <w:pPr>
        <w:pStyle w:val="ListParagraph"/>
        <w:jc w:val="both"/>
      </w:pPr>
    </w:p>
    <w:p w:rsidR="00026B52" w:rsidRPr="001E173E" w:rsidRDefault="00026B52" w:rsidP="00026B52">
      <w:pPr>
        <w:pStyle w:val="ListParagraph"/>
        <w:numPr>
          <w:ilvl w:val="0"/>
          <w:numId w:val="9"/>
        </w:numPr>
        <w:spacing w:after="0" w:line="240" w:lineRule="auto"/>
        <w:jc w:val="both"/>
      </w:pPr>
      <w:r w:rsidRPr="001E173E">
        <w:t>Come to laboratory prepared by having read and done the necessary preparation for the unit. Organize your time to accomplish all that needs to be done efficiently and safely.</w:t>
      </w:r>
    </w:p>
    <w:p w:rsidR="00026B52" w:rsidRPr="001E173E" w:rsidRDefault="00026B52" w:rsidP="00026B52">
      <w:pPr>
        <w:pStyle w:val="ListParagraph"/>
        <w:jc w:val="both"/>
      </w:pPr>
    </w:p>
    <w:p w:rsidR="00026B52" w:rsidRPr="001E173E" w:rsidRDefault="00026B52" w:rsidP="00026B52">
      <w:pPr>
        <w:pStyle w:val="ListParagraph"/>
        <w:numPr>
          <w:ilvl w:val="0"/>
          <w:numId w:val="9"/>
        </w:numPr>
        <w:spacing w:after="0" w:line="240" w:lineRule="auto"/>
        <w:jc w:val="both"/>
      </w:pPr>
      <w:r w:rsidRPr="001E173E">
        <w:t>Listen carefully to instructions and suggestions given by the laboratory instructor. Keep quiet and respectful of others so everyone can hear when additional instructions need to be given during a laboratory period. Share necessary information.</w:t>
      </w:r>
    </w:p>
    <w:p w:rsidR="00026B52" w:rsidRPr="001E173E" w:rsidRDefault="00026B52" w:rsidP="00026B52">
      <w:pPr>
        <w:pStyle w:val="ListParagraph"/>
        <w:jc w:val="both"/>
      </w:pPr>
    </w:p>
    <w:p w:rsidR="00026B52" w:rsidRPr="001E173E" w:rsidRDefault="00026B52" w:rsidP="00026B52">
      <w:pPr>
        <w:pStyle w:val="ListParagraph"/>
        <w:numPr>
          <w:ilvl w:val="0"/>
          <w:numId w:val="9"/>
        </w:numPr>
        <w:spacing w:after="0" w:line="240" w:lineRule="auto"/>
        <w:jc w:val="both"/>
      </w:pPr>
      <w:r w:rsidRPr="001E173E">
        <w:t>Straighten up your work area after use. Dispose of personal items such as wrappers, scrap paper, cups, and tissues. Use water and p</w:t>
      </w:r>
      <w:r>
        <w:t>aper towels to clean and dry any</w:t>
      </w:r>
      <w:r w:rsidRPr="001E173E">
        <w:t xml:space="preserve"> spillage.</w:t>
      </w:r>
    </w:p>
    <w:p w:rsidR="00026B52" w:rsidRPr="001E173E" w:rsidRDefault="00026B52" w:rsidP="00026B52">
      <w:pPr>
        <w:pStyle w:val="ListParagraph"/>
        <w:jc w:val="both"/>
      </w:pPr>
    </w:p>
    <w:p w:rsidR="00026B52" w:rsidRPr="001E173E" w:rsidRDefault="00026B52" w:rsidP="00026B52">
      <w:pPr>
        <w:pStyle w:val="ListParagraph"/>
        <w:numPr>
          <w:ilvl w:val="0"/>
          <w:numId w:val="9"/>
        </w:numPr>
        <w:spacing w:after="0" w:line="240" w:lineRule="auto"/>
        <w:jc w:val="both"/>
      </w:pPr>
      <w:r w:rsidRPr="001E173E">
        <w:t>Be considerate of other people’s needs and limitations. Ask for help from the instructor when necessary. Don’t waste time. Be both a participator and leader in your group as appropriate. Help your laboratory partners when appropriate, but encourage them to do their own work when individual work is required.</w:t>
      </w:r>
    </w:p>
    <w:p w:rsidR="00026B52" w:rsidRPr="001E173E" w:rsidRDefault="00026B52" w:rsidP="00026B52">
      <w:pPr>
        <w:pStyle w:val="ListParagraph"/>
        <w:jc w:val="both"/>
      </w:pPr>
    </w:p>
    <w:p w:rsidR="00026B52" w:rsidRDefault="00026B52" w:rsidP="00026B52">
      <w:pPr>
        <w:pStyle w:val="ListParagraph"/>
        <w:numPr>
          <w:ilvl w:val="0"/>
          <w:numId w:val="9"/>
        </w:numPr>
        <w:spacing w:after="0" w:line="240" w:lineRule="auto"/>
        <w:jc w:val="both"/>
      </w:pPr>
      <w:r w:rsidRPr="001E173E">
        <w:lastRenderedPageBreak/>
        <w:t>Always be alert. Use common sense. Don’t over-react in an emergency. Remember, personal safety is more important the anything else.</w:t>
      </w:r>
    </w:p>
    <w:p w:rsidR="00026B52" w:rsidRPr="001E173E" w:rsidRDefault="00026B52" w:rsidP="00026B52">
      <w:pPr>
        <w:spacing w:after="0" w:line="240" w:lineRule="auto"/>
        <w:jc w:val="both"/>
      </w:pPr>
    </w:p>
    <w:p w:rsidR="00026B52" w:rsidRPr="001E173E" w:rsidRDefault="00026B52" w:rsidP="00026B52">
      <w:pPr>
        <w:pStyle w:val="ListParagraph"/>
        <w:numPr>
          <w:ilvl w:val="0"/>
          <w:numId w:val="9"/>
        </w:numPr>
        <w:spacing w:after="0" w:line="240" w:lineRule="auto"/>
        <w:jc w:val="both"/>
      </w:pPr>
      <w:r w:rsidRPr="001E173E">
        <w:t>Learn to feel comfortable in the laboratory environment. Develop efficient learning habits. Learn to manage your time. Take advantage of review sessions or time left at the end of some units to review. Don’t fall behind. Don’t expect to do several weeks’ work the day or evening before and examination.</w:t>
      </w:r>
    </w:p>
    <w:p w:rsidR="00026B52" w:rsidRPr="001E173E" w:rsidRDefault="00026B52" w:rsidP="00026B52">
      <w:pPr>
        <w:pStyle w:val="ListParagraph"/>
        <w:jc w:val="both"/>
      </w:pPr>
    </w:p>
    <w:p w:rsidR="00026B52" w:rsidRPr="00026B52" w:rsidRDefault="00026B52" w:rsidP="00991035">
      <w:pPr>
        <w:pStyle w:val="ListParagraph"/>
        <w:numPr>
          <w:ilvl w:val="0"/>
          <w:numId w:val="9"/>
        </w:numPr>
        <w:spacing w:after="0" w:line="240" w:lineRule="auto"/>
        <w:jc w:val="both"/>
      </w:pPr>
      <w:r w:rsidRPr="001E173E">
        <w:t>Adhere to common sense rules. The laboratory is no place for “horseplay”.</w:t>
      </w:r>
      <w:r>
        <w:t xml:space="preserve">  Such behavior is </w:t>
      </w:r>
      <w:r w:rsidRPr="00E82C76">
        <w:rPr>
          <w:b/>
        </w:rPr>
        <w:t>NOT tolerated</w:t>
      </w:r>
      <w:r>
        <w:t xml:space="preserve"> and will result in </w:t>
      </w:r>
      <w:r w:rsidRPr="00E82C76">
        <w:rPr>
          <w:b/>
          <w:u w:val="single"/>
        </w:rPr>
        <w:t>automatic dismissal from the course</w:t>
      </w:r>
      <w:r>
        <w:t>:  see Instructor drop policy (</w:t>
      </w:r>
      <w:hyperlink r:id="rId23" w:history="1">
        <w:r w:rsidRPr="00776257">
          <w:rPr>
            <w:rStyle w:val="Hyperlink"/>
          </w:rPr>
          <w:t>http://www.missouristate.edu/registrar/instdrop.html</w:t>
        </w:r>
      </w:hyperlink>
      <w:r>
        <w:t>)</w:t>
      </w:r>
      <w:r w:rsidR="00E82C76">
        <w:t>.</w:t>
      </w:r>
      <w:r>
        <w:t xml:space="preserve"> </w:t>
      </w:r>
    </w:p>
    <w:sectPr w:rsidR="00026B52" w:rsidRPr="00026B52" w:rsidSect="00105CC9">
      <w:headerReference w:type="default" r:id="rId24"/>
      <w:footerReference w:type="default" r:id="rId25"/>
      <w:headerReference w:type="first" r:id="rId26"/>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B49" w:rsidRDefault="00FE4B49" w:rsidP="00FD7879">
      <w:pPr>
        <w:spacing w:after="0" w:line="240" w:lineRule="auto"/>
      </w:pPr>
      <w:r>
        <w:separator/>
      </w:r>
    </w:p>
  </w:endnote>
  <w:endnote w:type="continuationSeparator" w:id="0">
    <w:p w:rsidR="00FE4B49" w:rsidRDefault="00FE4B49" w:rsidP="00FD78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2388627"/>
      <w:docPartObj>
        <w:docPartGallery w:val="Page Numbers (Bottom of Page)"/>
        <w:docPartUnique/>
      </w:docPartObj>
    </w:sdtPr>
    <w:sdtContent>
      <w:p w:rsidR="00C3090B" w:rsidRDefault="00117BDA">
        <w:pPr>
          <w:pStyle w:val="Footer"/>
          <w:jc w:val="center"/>
        </w:pPr>
        <w:r w:rsidRPr="00FD7879">
          <w:rPr>
            <w:rFonts w:ascii="Arial" w:hAnsi="Arial" w:cs="Arial"/>
            <w:sz w:val="20"/>
            <w:szCs w:val="20"/>
          </w:rPr>
          <w:fldChar w:fldCharType="begin"/>
        </w:r>
        <w:r w:rsidR="00C3090B" w:rsidRPr="00FD7879">
          <w:rPr>
            <w:rFonts w:ascii="Arial" w:hAnsi="Arial" w:cs="Arial"/>
            <w:sz w:val="20"/>
            <w:szCs w:val="20"/>
          </w:rPr>
          <w:instrText xml:space="preserve"> PAGE   \* MERGEFORMAT </w:instrText>
        </w:r>
        <w:r w:rsidRPr="00FD7879">
          <w:rPr>
            <w:rFonts w:ascii="Arial" w:hAnsi="Arial" w:cs="Arial"/>
            <w:sz w:val="20"/>
            <w:szCs w:val="20"/>
          </w:rPr>
          <w:fldChar w:fldCharType="separate"/>
        </w:r>
        <w:r w:rsidR="00F64886">
          <w:rPr>
            <w:rFonts w:ascii="Arial" w:hAnsi="Arial" w:cs="Arial"/>
            <w:noProof/>
            <w:sz w:val="20"/>
            <w:szCs w:val="20"/>
          </w:rPr>
          <w:t>2</w:t>
        </w:r>
        <w:r w:rsidRPr="00FD7879">
          <w:rPr>
            <w:rFonts w:ascii="Arial" w:hAnsi="Arial" w:cs="Arial"/>
            <w:sz w:val="20"/>
            <w:szCs w:val="20"/>
          </w:rPr>
          <w:fldChar w:fldCharType="end"/>
        </w:r>
      </w:p>
    </w:sdtContent>
  </w:sdt>
  <w:p w:rsidR="00C3090B" w:rsidRDefault="00C309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B49" w:rsidRDefault="00FE4B49" w:rsidP="00FD7879">
      <w:pPr>
        <w:spacing w:after="0" w:line="240" w:lineRule="auto"/>
      </w:pPr>
      <w:r>
        <w:separator/>
      </w:r>
    </w:p>
  </w:footnote>
  <w:footnote w:type="continuationSeparator" w:id="0">
    <w:p w:rsidR="00FE4B49" w:rsidRDefault="00FE4B49" w:rsidP="00FD78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90B" w:rsidRDefault="00C3090B">
    <w:pPr>
      <w:pStyle w:val="Header"/>
    </w:pPr>
  </w:p>
  <w:p w:rsidR="00C3090B" w:rsidRDefault="00C3090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90B" w:rsidRPr="00105CC9" w:rsidRDefault="00C3090B">
    <w:pPr>
      <w:pStyle w:val="Header"/>
      <w:rPr>
        <w:rFonts w:ascii="Arial" w:hAnsi="Arial" w:cs="Arial"/>
        <w:sz w:val="24"/>
        <w:szCs w:val="24"/>
      </w:rPr>
    </w:pPr>
    <w:r>
      <w:tab/>
    </w:r>
    <w:r w:rsidRPr="00105CC9">
      <w:rPr>
        <w:rFonts w:ascii="Arial" w:hAnsi="Arial" w:cs="Arial"/>
        <w:sz w:val="24"/>
        <w:szCs w:val="24"/>
      </w:rPr>
      <w:tab/>
    </w:r>
    <w:r w:rsidRPr="00105CC9">
      <w:rPr>
        <w:rFonts w:ascii="Arial" w:hAnsi="Arial" w:cs="Arial"/>
        <w:sz w:val="24"/>
        <w:szCs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A4316"/>
    <w:multiLevelType w:val="hybridMultilevel"/>
    <w:tmpl w:val="0F22E1EC"/>
    <w:lvl w:ilvl="0" w:tplc="1826D96E">
      <w:start w:val="7"/>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
    <w:nsid w:val="13D80771"/>
    <w:multiLevelType w:val="hybridMultilevel"/>
    <w:tmpl w:val="4A168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F946A3"/>
    <w:multiLevelType w:val="hybridMultilevel"/>
    <w:tmpl w:val="B0ECD84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A9144D"/>
    <w:multiLevelType w:val="multilevel"/>
    <w:tmpl w:val="E1F06E7A"/>
    <w:lvl w:ilvl="0">
      <w:start w:val="5"/>
      <w:numFmt w:val="decimal"/>
      <w:lvlText w:val="%1-"/>
      <w:lvlJc w:val="left"/>
      <w:pPr>
        <w:ind w:left="360" w:hanging="360"/>
      </w:pPr>
      <w:rPr>
        <w:rFonts w:hint="default"/>
      </w:rPr>
    </w:lvl>
    <w:lvl w:ilvl="1">
      <w:start w:val="6"/>
      <w:numFmt w:val="decimal"/>
      <w:lvlText w:val="%1-%2."/>
      <w:lvlJc w:val="left"/>
      <w:pPr>
        <w:ind w:left="1064" w:hanging="720"/>
      </w:pPr>
      <w:rPr>
        <w:rFonts w:hint="default"/>
      </w:rPr>
    </w:lvl>
    <w:lvl w:ilvl="2">
      <w:start w:val="1"/>
      <w:numFmt w:val="decimal"/>
      <w:lvlText w:val="%1-%2.%3."/>
      <w:lvlJc w:val="left"/>
      <w:pPr>
        <w:ind w:left="1408" w:hanging="720"/>
      </w:pPr>
      <w:rPr>
        <w:rFonts w:hint="default"/>
      </w:rPr>
    </w:lvl>
    <w:lvl w:ilvl="3">
      <w:start w:val="1"/>
      <w:numFmt w:val="decimal"/>
      <w:lvlText w:val="%1-%2.%3.%4."/>
      <w:lvlJc w:val="left"/>
      <w:pPr>
        <w:ind w:left="2112" w:hanging="1080"/>
      </w:pPr>
      <w:rPr>
        <w:rFonts w:hint="default"/>
      </w:rPr>
    </w:lvl>
    <w:lvl w:ilvl="4">
      <w:start w:val="1"/>
      <w:numFmt w:val="decimal"/>
      <w:lvlText w:val="%1-%2.%3.%4.%5."/>
      <w:lvlJc w:val="left"/>
      <w:pPr>
        <w:ind w:left="2456" w:hanging="1080"/>
      </w:pPr>
      <w:rPr>
        <w:rFonts w:hint="default"/>
      </w:rPr>
    </w:lvl>
    <w:lvl w:ilvl="5">
      <w:start w:val="1"/>
      <w:numFmt w:val="decimal"/>
      <w:lvlText w:val="%1-%2.%3.%4.%5.%6."/>
      <w:lvlJc w:val="left"/>
      <w:pPr>
        <w:ind w:left="3160" w:hanging="1440"/>
      </w:pPr>
      <w:rPr>
        <w:rFonts w:hint="default"/>
      </w:rPr>
    </w:lvl>
    <w:lvl w:ilvl="6">
      <w:start w:val="1"/>
      <w:numFmt w:val="decimal"/>
      <w:lvlText w:val="%1-%2.%3.%4.%5.%6.%7."/>
      <w:lvlJc w:val="left"/>
      <w:pPr>
        <w:ind w:left="3504" w:hanging="1440"/>
      </w:pPr>
      <w:rPr>
        <w:rFonts w:hint="default"/>
      </w:rPr>
    </w:lvl>
    <w:lvl w:ilvl="7">
      <w:start w:val="1"/>
      <w:numFmt w:val="decimal"/>
      <w:lvlText w:val="%1-%2.%3.%4.%5.%6.%7.%8."/>
      <w:lvlJc w:val="left"/>
      <w:pPr>
        <w:ind w:left="4208" w:hanging="1800"/>
      </w:pPr>
      <w:rPr>
        <w:rFonts w:hint="default"/>
      </w:rPr>
    </w:lvl>
    <w:lvl w:ilvl="8">
      <w:start w:val="1"/>
      <w:numFmt w:val="decimal"/>
      <w:lvlText w:val="%1-%2.%3.%4.%5.%6.%7.%8.%9."/>
      <w:lvlJc w:val="left"/>
      <w:pPr>
        <w:ind w:left="4912" w:hanging="2160"/>
      </w:pPr>
      <w:rPr>
        <w:rFonts w:hint="default"/>
      </w:rPr>
    </w:lvl>
  </w:abstractNum>
  <w:abstractNum w:abstractNumId="4">
    <w:nsid w:val="30783564"/>
    <w:multiLevelType w:val="hybridMultilevel"/>
    <w:tmpl w:val="362A6F5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5259E3"/>
    <w:multiLevelType w:val="hybridMultilevel"/>
    <w:tmpl w:val="E0107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567F56"/>
    <w:multiLevelType w:val="hybridMultilevel"/>
    <w:tmpl w:val="95EE7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6D7319"/>
    <w:multiLevelType w:val="hybridMultilevel"/>
    <w:tmpl w:val="227C73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9E249A3"/>
    <w:multiLevelType w:val="hybridMultilevel"/>
    <w:tmpl w:val="EB6E8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7A1B3C"/>
    <w:multiLevelType w:val="hybridMultilevel"/>
    <w:tmpl w:val="44F4B078"/>
    <w:lvl w:ilvl="0" w:tplc="9E0CD796">
      <w:start w:val="10"/>
      <w:numFmt w:val="decimal"/>
      <w:lvlText w:val="%1."/>
      <w:lvlJc w:val="left"/>
      <w:pPr>
        <w:ind w:left="1062" w:hanging="36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10">
    <w:nsid w:val="76D776B5"/>
    <w:multiLevelType w:val="hybridMultilevel"/>
    <w:tmpl w:val="2CFC3B9A"/>
    <w:lvl w:ilvl="0" w:tplc="1F928C20">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1">
    <w:nsid w:val="7F470A09"/>
    <w:multiLevelType w:val="hybridMultilevel"/>
    <w:tmpl w:val="19BC9484"/>
    <w:lvl w:ilvl="0" w:tplc="0B8A14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9"/>
  </w:num>
  <w:num w:numId="4">
    <w:abstractNumId w:val="3"/>
  </w:num>
  <w:num w:numId="5">
    <w:abstractNumId w:val="10"/>
  </w:num>
  <w:num w:numId="6">
    <w:abstractNumId w:val="6"/>
  </w:num>
  <w:num w:numId="7">
    <w:abstractNumId w:val="5"/>
  </w:num>
  <w:num w:numId="8">
    <w:abstractNumId w:val="8"/>
  </w:num>
  <w:num w:numId="9">
    <w:abstractNumId w:val="7"/>
  </w:num>
  <w:num w:numId="10">
    <w:abstractNumId w:val="11"/>
  </w:num>
  <w:num w:numId="11">
    <w:abstractNumId w:val="4"/>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991035"/>
    <w:rsid w:val="00026B52"/>
    <w:rsid w:val="00042692"/>
    <w:rsid w:val="000613F3"/>
    <w:rsid w:val="00064ED9"/>
    <w:rsid w:val="00081705"/>
    <w:rsid w:val="000A2A5E"/>
    <w:rsid w:val="000E202E"/>
    <w:rsid w:val="000F6E0F"/>
    <w:rsid w:val="00105CC9"/>
    <w:rsid w:val="00117BDA"/>
    <w:rsid w:val="00146D0E"/>
    <w:rsid w:val="001D3227"/>
    <w:rsid w:val="00204B85"/>
    <w:rsid w:val="002B3526"/>
    <w:rsid w:val="002E2CBA"/>
    <w:rsid w:val="002F134E"/>
    <w:rsid w:val="002F197C"/>
    <w:rsid w:val="002F6D48"/>
    <w:rsid w:val="00337777"/>
    <w:rsid w:val="0034539D"/>
    <w:rsid w:val="00397905"/>
    <w:rsid w:val="003A324E"/>
    <w:rsid w:val="003A5C0D"/>
    <w:rsid w:val="003C4300"/>
    <w:rsid w:val="00442684"/>
    <w:rsid w:val="00483C3A"/>
    <w:rsid w:val="004A317E"/>
    <w:rsid w:val="004A6967"/>
    <w:rsid w:val="004E7F72"/>
    <w:rsid w:val="0056408B"/>
    <w:rsid w:val="005D607B"/>
    <w:rsid w:val="00610BEE"/>
    <w:rsid w:val="00617731"/>
    <w:rsid w:val="00631309"/>
    <w:rsid w:val="00641AD1"/>
    <w:rsid w:val="00642266"/>
    <w:rsid w:val="00652D45"/>
    <w:rsid w:val="006561F9"/>
    <w:rsid w:val="006B08AE"/>
    <w:rsid w:val="006C48EA"/>
    <w:rsid w:val="006D6760"/>
    <w:rsid w:val="006E7D7C"/>
    <w:rsid w:val="006F4FE6"/>
    <w:rsid w:val="00703A19"/>
    <w:rsid w:val="00706B0A"/>
    <w:rsid w:val="00736756"/>
    <w:rsid w:val="0079762F"/>
    <w:rsid w:val="007A7960"/>
    <w:rsid w:val="007B2D34"/>
    <w:rsid w:val="007C27DE"/>
    <w:rsid w:val="007E13E0"/>
    <w:rsid w:val="007F2BC5"/>
    <w:rsid w:val="00805699"/>
    <w:rsid w:val="008246EF"/>
    <w:rsid w:val="008313A8"/>
    <w:rsid w:val="008778B7"/>
    <w:rsid w:val="008A6E47"/>
    <w:rsid w:val="008D4225"/>
    <w:rsid w:val="00913D23"/>
    <w:rsid w:val="00936711"/>
    <w:rsid w:val="00956E2E"/>
    <w:rsid w:val="00976790"/>
    <w:rsid w:val="00991035"/>
    <w:rsid w:val="009A50C3"/>
    <w:rsid w:val="009C33C3"/>
    <w:rsid w:val="009E06F7"/>
    <w:rsid w:val="009F77C3"/>
    <w:rsid w:val="00A752D1"/>
    <w:rsid w:val="00AA4954"/>
    <w:rsid w:val="00AF197A"/>
    <w:rsid w:val="00B021F9"/>
    <w:rsid w:val="00B2474C"/>
    <w:rsid w:val="00B66445"/>
    <w:rsid w:val="00BA2640"/>
    <w:rsid w:val="00BE2614"/>
    <w:rsid w:val="00C3090B"/>
    <w:rsid w:val="00C343BA"/>
    <w:rsid w:val="00C6794B"/>
    <w:rsid w:val="00C73DFF"/>
    <w:rsid w:val="00CC72C7"/>
    <w:rsid w:val="00D348EC"/>
    <w:rsid w:val="00DC4039"/>
    <w:rsid w:val="00E05C30"/>
    <w:rsid w:val="00E61447"/>
    <w:rsid w:val="00E82C76"/>
    <w:rsid w:val="00EA0721"/>
    <w:rsid w:val="00EA61A1"/>
    <w:rsid w:val="00EE1F71"/>
    <w:rsid w:val="00F442E1"/>
    <w:rsid w:val="00F52329"/>
    <w:rsid w:val="00F64886"/>
    <w:rsid w:val="00F80B4A"/>
    <w:rsid w:val="00F8621A"/>
    <w:rsid w:val="00F95E0D"/>
    <w:rsid w:val="00FD7879"/>
    <w:rsid w:val="00FE4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4" type="connector" idref="#_x0000_s1028"/>
        <o:r id="V:Rule5" type="connector" idref="#_x0000_s1026"/>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2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10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99"/>
    <w:qFormat/>
    <w:rsid w:val="00991035"/>
    <w:pPr>
      <w:ind w:left="720"/>
      <w:contextualSpacing/>
    </w:pPr>
  </w:style>
  <w:style w:type="character" w:styleId="Hyperlink">
    <w:name w:val="Hyperlink"/>
    <w:basedOn w:val="DefaultParagraphFont"/>
    <w:uiPriority w:val="99"/>
    <w:unhideWhenUsed/>
    <w:rsid w:val="000E202E"/>
    <w:rPr>
      <w:color w:val="0000FF" w:themeColor="hyperlink"/>
      <w:u w:val="single"/>
    </w:rPr>
  </w:style>
  <w:style w:type="paragraph" w:styleId="NormalWeb">
    <w:name w:val="Normal (Web)"/>
    <w:basedOn w:val="Normal"/>
    <w:uiPriority w:val="99"/>
    <w:unhideWhenUsed/>
    <w:rsid w:val="006C48E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seheading">
    <w:name w:val="courseheading"/>
    <w:basedOn w:val="Normal"/>
    <w:rsid w:val="006C48E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C48EA"/>
    <w:rPr>
      <w:b/>
      <w:bCs/>
    </w:rPr>
  </w:style>
  <w:style w:type="character" w:styleId="Emphasis">
    <w:name w:val="Emphasis"/>
    <w:basedOn w:val="DefaultParagraphFont"/>
    <w:uiPriority w:val="20"/>
    <w:qFormat/>
    <w:rsid w:val="006C48EA"/>
    <w:rPr>
      <w:i/>
      <w:iCs/>
    </w:rPr>
  </w:style>
  <w:style w:type="paragraph" w:styleId="Header">
    <w:name w:val="header"/>
    <w:basedOn w:val="Normal"/>
    <w:link w:val="HeaderChar"/>
    <w:uiPriority w:val="99"/>
    <w:unhideWhenUsed/>
    <w:rsid w:val="00FD78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7879"/>
  </w:style>
  <w:style w:type="paragraph" w:styleId="Footer">
    <w:name w:val="footer"/>
    <w:basedOn w:val="Normal"/>
    <w:link w:val="FooterChar"/>
    <w:uiPriority w:val="99"/>
    <w:unhideWhenUsed/>
    <w:rsid w:val="00FD78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7879"/>
  </w:style>
  <w:style w:type="paragraph" w:styleId="BalloonText">
    <w:name w:val="Balloon Text"/>
    <w:basedOn w:val="Normal"/>
    <w:link w:val="BalloonTextChar"/>
    <w:uiPriority w:val="99"/>
    <w:semiHidden/>
    <w:unhideWhenUsed/>
    <w:rsid w:val="00105C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CC9"/>
    <w:rPr>
      <w:rFonts w:ascii="Tahoma" w:hAnsi="Tahoma" w:cs="Tahoma"/>
      <w:sz w:val="16"/>
      <w:szCs w:val="16"/>
    </w:rPr>
  </w:style>
  <w:style w:type="paragraph" w:customStyle="1" w:styleId="Default">
    <w:name w:val="Default"/>
    <w:rsid w:val="00F64886"/>
    <w:pPr>
      <w:autoSpaceDE w:val="0"/>
      <w:autoSpaceDN w:val="0"/>
      <w:adjustRightInd w:val="0"/>
      <w:spacing w:after="0" w:line="240" w:lineRule="auto"/>
    </w:pPr>
    <w:rPr>
      <w:rFonts w:ascii="Times New Roman" w:eastAsiaTheme="minorEastAsia"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668551323">
      <w:bodyDiv w:val="1"/>
      <w:marLeft w:val="0"/>
      <w:marRight w:val="0"/>
      <w:marTop w:val="0"/>
      <w:marBottom w:val="0"/>
      <w:divBdr>
        <w:top w:val="none" w:sz="0" w:space="0" w:color="auto"/>
        <w:left w:val="none" w:sz="0" w:space="0" w:color="auto"/>
        <w:bottom w:val="none" w:sz="0" w:space="0" w:color="auto"/>
        <w:right w:val="none" w:sz="0" w:space="0" w:color="auto"/>
      </w:divBdr>
      <w:divsChild>
        <w:div w:id="1876847242">
          <w:marLeft w:val="0"/>
          <w:marRight w:val="0"/>
          <w:marTop w:val="0"/>
          <w:marBottom w:val="0"/>
          <w:divBdr>
            <w:top w:val="none" w:sz="0" w:space="0" w:color="auto"/>
            <w:left w:val="none" w:sz="0" w:space="0" w:color="auto"/>
            <w:bottom w:val="none" w:sz="0" w:space="0" w:color="auto"/>
            <w:right w:val="none" w:sz="0" w:space="0" w:color="auto"/>
          </w:divBdr>
          <w:divsChild>
            <w:div w:id="1908758127">
              <w:marLeft w:val="0"/>
              <w:marRight w:val="0"/>
              <w:marTop w:val="0"/>
              <w:marBottom w:val="0"/>
              <w:divBdr>
                <w:top w:val="none" w:sz="0" w:space="0" w:color="auto"/>
                <w:left w:val="none" w:sz="0" w:space="0" w:color="auto"/>
                <w:bottom w:val="none" w:sz="0" w:space="0" w:color="auto"/>
                <w:right w:val="none" w:sz="0" w:space="0" w:color="auto"/>
              </w:divBdr>
              <w:divsChild>
                <w:div w:id="961885180">
                  <w:marLeft w:val="0"/>
                  <w:marRight w:val="0"/>
                  <w:marTop w:val="0"/>
                  <w:marBottom w:val="0"/>
                  <w:divBdr>
                    <w:top w:val="none" w:sz="0" w:space="0" w:color="auto"/>
                    <w:left w:val="none" w:sz="0" w:space="0" w:color="auto"/>
                    <w:bottom w:val="none" w:sz="0" w:space="0" w:color="auto"/>
                    <w:right w:val="none" w:sz="0" w:space="0" w:color="auto"/>
                  </w:divBdr>
                  <w:divsChild>
                    <w:div w:id="1620405450">
                      <w:marLeft w:val="0"/>
                      <w:marRight w:val="0"/>
                      <w:marTop w:val="0"/>
                      <w:marBottom w:val="0"/>
                      <w:divBdr>
                        <w:top w:val="none" w:sz="0" w:space="0" w:color="auto"/>
                        <w:left w:val="none" w:sz="0" w:space="0" w:color="auto"/>
                        <w:bottom w:val="none" w:sz="0" w:space="0" w:color="auto"/>
                        <w:right w:val="none" w:sz="0" w:space="0" w:color="auto"/>
                      </w:divBdr>
                      <w:divsChild>
                        <w:div w:id="33652697">
                          <w:marLeft w:val="0"/>
                          <w:marRight w:val="0"/>
                          <w:marTop w:val="0"/>
                          <w:marBottom w:val="0"/>
                          <w:divBdr>
                            <w:top w:val="none" w:sz="0" w:space="0" w:color="auto"/>
                            <w:left w:val="none" w:sz="0" w:space="0" w:color="auto"/>
                            <w:bottom w:val="none" w:sz="0" w:space="0" w:color="auto"/>
                            <w:right w:val="none" w:sz="0" w:space="0" w:color="auto"/>
                          </w:divBdr>
                          <w:divsChild>
                            <w:div w:id="132674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809996">
      <w:bodyDiv w:val="1"/>
      <w:marLeft w:val="0"/>
      <w:marRight w:val="0"/>
      <w:marTop w:val="0"/>
      <w:marBottom w:val="0"/>
      <w:divBdr>
        <w:top w:val="none" w:sz="0" w:space="0" w:color="auto"/>
        <w:left w:val="none" w:sz="0" w:space="0" w:color="auto"/>
        <w:bottom w:val="none" w:sz="0" w:space="0" w:color="auto"/>
        <w:right w:val="none" w:sz="0" w:space="0" w:color="auto"/>
      </w:divBdr>
      <w:divsChild>
        <w:div w:id="712114706">
          <w:marLeft w:val="0"/>
          <w:marRight w:val="0"/>
          <w:marTop w:val="0"/>
          <w:marBottom w:val="0"/>
          <w:divBdr>
            <w:top w:val="none" w:sz="0" w:space="0" w:color="auto"/>
            <w:left w:val="none" w:sz="0" w:space="0" w:color="auto"/>
            <w:bottom w:val="none" w:sz="0" w:space="0" w:color="auto"/>
            <w:right w:val="none" w:sz="0" w:space="0" w:color="auto"/>
          </w:divBdr>
          <w:divsChild>
            <w:div w:id="744914854">
              <w:marLeft w:val="0"/>
              <w:marRight w:val="0"/>
              <w:marTop w:val="0"/>
              <w:marBottom w:val="0"/>
              <w:divBdr>
                <w:top w:val="none" w:sz="0" w:space="0" w:color="auto"/>
                <w:left w:val="none" w:sz="0" w:space="0" w:color="auto"/>
                <w:bottom w:val="none" w:sz="0" w:space="0" w:color="auto"/>
                <w:right w:val="none" w:sz="0" w:space="0" w:color="auto"/>
              </w:divBdr>
              <w:divsChild>
                <w:div w:id="1632244111">
                  <w:marLeft w:val="0"/>
                  <w:marRight w:val="0"/>
                  <w:marTop w:val="0"/>
                  <w:marBottom w:val="0"/>
                  <w:divBdr>
                    <w:top w:val="none" w:sz="0" w:space="0" w:color="auto"/>
                    <w:left w:val="none" w:sz="0" w:space="0" w:color="auto"/>
                    <w:bottom w:val="none" w:sz="0" w:space="0" w:color="auto"/>
                    <w:right w:val="none" w:sz="0" w:space="0" w:color="auto"/>
                  </w:divBdr>
                  <w:divsChild>
                    <w:div w:id="1756397089">
                      <w:marLeft w:val="0"/>
                      <w:marRight w:val="0"/>
                      <w:marTop w:val="0"/>
                      <w:marBottom w:val="0"/>
                      <w:divBdr>
                        <w:top w:val="none" w:sz="0" w:space="0" w:color="auto"/>
                        <w:left w:val="none" w:sz="0" w:space="0" w:color="auto"/>
                        <w:bottom w:val="none" w:sz="0" w:space="0" w:color="auto"/>
                        <w:right w:val="none" w:sz="0" w:space="0" w:color="auto"/>
                      </w:divBdr>
                      <w:divsChild>
                        <w:div w:id="136801857">
                          <w:marLeft w:val="0"/>
                          <w:marRight w:val="0"/>
                          <w:marTop w:val="0"/>
                          <w:marBottom w:val="0"/>
                          <w:divBdr>
                            <w:top w:val="none" w:sz="0" w:space="0" w:color="auto"/>
                            <w:left w:val="none" w:sz="0" w:space="0" w:color="auto"/>
                            <w:bottom w:val="none" w:sz="0" w:space="0" w:color="auto"/>
                            <w:right w:val="none" w:sz="0" w:space="0" w:color="auto"/>
                          </w:divBdr>
                          <w:divsChild>
                            <w:div w:id="151803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ssouristate.edu/registrar/attendan.html" TargetMode="External"/><Relationship Id="rId13" Type="http://schemas.openxmlformats.org/officeDocument/2006/relationships/hyperlink" Target="http://calendar.missouristate.edu/academic.aspx" TargetMode="External"/><Relationship Id="rId18" Type="http://schemas.openxmlformats.org/officeDocument/2006/relationships/hyperlink" Target="http://psychology.missouristate.edu/ldc/"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issouristate.edu/registrar/grades.htm" TargetMode="External"/><Relationship Id="rId7" Type="http://schemas.openxmlformats.org/officeDocument/2006/relationships/endnotes" Target="endnotes.xml"/><Relationship Id="rId12" Type="http://schemas.openxmlformats.org/officeDocument/2006/relationships/hyperlink" Target="http://calendar.missouristate.edu/academic.aspx" TargetMode="External"/><Relationship Id="rId17" Type="http://schemas.openxmlformats.org/officeDocument/2006/relationships/hyperlink" Target="http://www.missouristate.edu/disability/"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missouristate.edu/disability/" TargetMode="External"/><Relationship Id="rId20" Type="http://schemas.openxmlformats.org/officeDocument/2006/relationships/hyperlink" Target="http://psychology.missouristate.edu/ld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ssouristate.edu/registra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missouristate.edu/equity/" TargetMode="External"/><Relationship Id="rId23" Type="http://schemas.openxmlformats.org/officeDocument/2006/relationships/hyperlink" Target="http://www.missouristate.edu/registrar/instdrop.html" TargetMode="External"/><Relationship Id="rId28" Type="http://schemas.openxmlformats.org/officeDocument/2006/relationships/theme" Target="theme/theme1.xml"/><Relationship Id="rId10" Type="http://schemas.openxmlformats.org/officeDocument/2006/relationships/hyperlink" Target="http://www.missouristate.edu/provost/" TargetMode="External"/><Relationship Id="rId19" Type="http://schemas.openxmlformats.org/officeDocument/2006/relationships/hyperlink" Target="http://psychology.missouristate.edu/ldc/" TargetMode="External"/><Relationship Id="rId4" Type="http://schemas.openxmlformats.org/officeDocument/2006/relationships/settings" Target="settings.xml"/><Relationship Id="rId9" Type="http://schemas.openxmlformats.org/officeDocument/2006/relationships/hyperlink" Target="http://www.missouristate.edu/assets/provost/AcademicIntegrityPolicyRev-1-08.pdf" TargetMode="External"/><Relationship Id="rId14" Type="http://schemas.openxmlformats.org/officeDocument/2006/relationships/hyperlink" Target="http://www.missouristate.edu/equity/" TargetMode="External"/><Relationship Id="rId22" Type="http://schemas.openxmlformats.org/officeDocument/2006/relationships/hyperlink" Target="http://www.missouristate.edu/registrar/grades.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D29CD1-459C-4872-9AEB-AE3FC9582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2828</Words>
  <Characters>16123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18914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ila1</dc:creator>
  <cp:keywords/>
  <dc:description/>
  <cp:lastModifiedBy>ila1</cp:lastModifiedBy>
  <cp:revision>4</cp:revision>
  <cp:lastPrinted>2012-01-11T19:36:00Z</cp:lastPrinted>
  <dcterms:created xsi:type="dcterms:W3CDTF">2013-01-09T17:42:00Z</dcterms:created>
  <dcterms:modified xsi:type="dcterms:W3CDTF">2013-01-18T22:20:00Z</dcterms:modified>
</cp:coreProperties>
</file>